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7657" w:rsidRDefault="00837657" w:rsidP="0080263A">
      <w:pPr>
        <w:pStyle w:val="Balk1"/>
        <w:spacing w:before="0" w:after="120" w:line="240" w:lineRule="auto"/>
        <w:jc w:val="center"/>
        <w:rPr>
          <w:rFonts w:ascii="Gentium Plus" w:hAnsi="Gentium Plus" w:cs="Gentium Plus"/>
          <w:sz w:val="22"/>
          <w:szCs w:val="22"/>
        </w:rPr>
      </w:pPr>
    </w:p>
    <w:p w:rsidR="00EC686D" w:rsidRDefault="00EC686D" w:rsidP="00EC686D">
      <w:pPr>
        <w:pStyle w:val="stBilgi"/>
        <w:jc w:val="center"/>
      </w:pPr>
      <w:r>
        <w:rPr>
          <w:noProof/>
          <w:lang w:val="tr-TR" w:eastAsia="tr-TR"/>
        </w:rPr>
        <w:drawing>
          <wp:inline distT="0" distB="0" distL="0" distR="0">
            <wp:extent cx="1390650" cy="1276350"/>
            <wp:effectExtent l="0" t="0" r="0" b="0"/>
            <wp:docPr id="1" name="Resim 1" descr="logo sut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 suta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0650" cy="1276350"/>
                    </a:xfrm>
                    <a:prstGeom prst="rect">
                      <a:avLst/>
                    </a:prstGeom>
                    <a:noFill/>
                    <a:ln>
                      <a:noFill/>
                    </a:ln>
                  </pic:spPr>
                </pic:pic>
              </a:graphicData>
            </a:graphic>
          </wp:inline>
        </w:drawing>
      </w:r>
    </w:p>
    <w:p w:rsidR="00EC686D" w:rsidRDefault="00EC686D" w:rsidP="00EC686D">
      <w:pPr>
        <w:jc w:val="center"/>
        <w:rPr>
          <w:rFonts w:ascii="Algerian" w:hAnsi="Algerian" w:cs="Times New Roman"/>
          <w:b/>
          <w:color w:val="806000"/>
          <w:sz w:val="40"/>
          <w:szCs w:val="40"/>
        </w:rPr>
      </w:pPr>
      <w:r>
        <w:rPr>
          <w:rFonts w:ascii="Algerian" w:hAnsi="Algerian" w:cs="Times New Roman"/>
          <w:b/>
          <w:color w:val="806000"/>
          <w:sz w:val="40"/>
          <w:szCs w:val="40"/>
        </w:rPr>
        <w:t xml:space="preserve">Sultan </w:t>
      </w:r>
      <w:r>
        <w:rPr>
          <w:rFonts w:ascii="Cambria" w:hAnsi="Cambria" w:cs="Cambria"/>
          <w:b/>
          <w:color w:val="806000"/>
          <w:sz w:val="40"/>
          <w:szCs w:val="40"/>
        </w:rPr>
        <w:t>İ</w:t>
      </w:r>
      <w:r>
        <w:rPr>
          <w:rFonts w:ascii="Algerian" w:hAnsi="Algerian" w:cs="Times New Roman"/>
          <w:b/>
          <w:color w:val="806000"/>
          <w:sz w:val="40"/>
          <w:szCs w:val="40"/>
        </w:rPr>
        <w:t>lah</w:t>
      </w:r>
      <w:r>
        <w:rPr>
          <w:rFonts w:ascii="Cambria" w:hAnsi="Cambria" w:cs="Cambria"/>
          <w:b/>
          <w:color w:val="806000"/>
          <w:sz w:val="40"/>
          <w:szCs w:val="40"/>
        </w:rPr>
        <w:t>İ</w:t>
      </w:r>
      <w:r>
        <w:rPr>
          <w:rFonts w:ascii="Algerian" w:hAnsi="Algerian" w:cs="Times New Roman"/>
          <w:b/>
          <w:color w:val="806000"/>
          <w:sz w:val="40"/>
          <w:szCs w:val="40"/>
        </w:rPr>
        <w:t>yat Ara</w:t>
      </w:r>
      <w:r>
        <w:rPr>
          <w:rFonts w:ascii="Cambria" w:hAnsi="Cambria" w:cs="Cambria"/>
          <w:b/>
          <w:color w:val="806000"/>
          <w:sz w:val="40"/>
          <w:szCs w:val="40"/>
        </w:rPr>
        <w:t>Ş</w:t>
      </w:r>
      <w:r>
        <w:rPr>
          <w:rFonts w:ascii="Algerian" w:hAnsi="Algerian" w:cs="Times New Roman"/>
          <w:b/>
          <w:color w:val="806000"/>
          <w:sz w:val="40"/>
          <w:szCs w:val="40"/>
        </w:rPr>
        <w:t>t</w:t>
      </w:r>
      <w:r>
        <w:rPr>
          <w:rFonts w:ascii="Algerian" w:hAnsi="Algerian" w:cs="Cambria"/>
          <w:b/>
          <w:color w:val="806000"/>
          <w:sz w:val="40"/>
          <w:szCs w:val="40"/>
        </w:rPr>
        <w:t>I</w:t>
      </w:r>
      <w:r>
        <w:rPr>
          <w:rFonts w:ascii="Algerian" w:hAnsi="Algerian" w:cs="Times New Roman"/>
          <w:b/>
          <w:color w:val="806000"/>
          <w:sz w:val="40"/>
          <w:szCs w:val="40"/>
        </w:rPr>
        <w:t>rmalar</w:t>
      </w:r>
      <w:r>
        <w:rPr>
          <w:rFonts w:ascii="Algerian" w:hAnsi="Algerian" w:cs="Cambria"/>
          <w:b/>
          <w:color w:val="806000"/>
          <w:sz w:val="40"/>
          <w:szCs w:val="40"/>
        </w:rPr>
        <w:t>I</w:t>
      </w:r>
      <w:r>
        <w:rPr>
          <w:rFonts w:ascii="Algerian" w:hAnsi="Algerian" w:cs="Times New Roman"/>
          <w:b/>
          <w:color w:val="806000"/>
          <w:sz w:val="40"/>
          <w:szCs w:val="40"/>
        </w:rPr>
        <w:t xml:space="preserve"> Derg</w:t>
      </w:r>
      <w:r>
        <w:rPr>
          <w:rFonts w:cs="Calibri"/>
          <w:b/>
          <w:color w:val="806000"/>
          <w:sz w:val="40"/>
          <w:szCs w:val="40"/>
        </w:rPr>
        <w:t>İ</w:t>
      </w:r>
      <w:r>
        <w:rPr>
          <w:rFonts w:ascii="Algerian" w:hAnsi="Algerian" w:cs="Times New Roman"/>
          <w:b/>
          <w:color w:val="806000"/>
          <w:sz w:val="40"/>
          <w:szCs w:val="40"/>
        </w:rPr>
        <w:t>s</w:t>
      </w:r>
      <w:r>
        <w:rPr>
          <w:rFonts w:cs="Calibri"/>
          <w:b/>
          <w:color w:val="806000"/>
          <w:sz w:val="40"/>
          <w:szCs w:val="40"/>
        </w:rPr>
        <w:t>İ</w:t>
      </w:r>
    </w:p>
    <w:p w:rsidR="00EC686D" w:rsidRDefault="00EC686D" w:rsidP="00EC686D">
      <w:pPr>
        <w:jc w:val="center"/>
        <w:rPr>
          <w:rFonts w:ascii="Gentium Plus" w:eastAsia="Helvetica" w:hAnsi="Gentium Plus" w:cs="Gentium Plus"/>
          <w:color w:val="385623"/>
          <w:sz w:val="21"/>
          <w:szCs w:val="21"/>
        </w:rPr>
      </w:pPr>
      <w:r>
        <w:rPr>
          <w:rFonts w:ascii="Gentium Plus" w:eastAsia="Helvetica" w:hAnsi="Gentium Plus" w:cs="Gentium Plus"/>
          <w:color w:val="806000"/>
          <w:sz w:val="21"/>
          <w:szCs w:val="21"/>
        </w:rPr>
        <w:t>Altı Aylık Hakemli Kısa Makale, Araştırma ve İnceleme Dergisi</w:t>
      </w:r>
      <w:r>
        <w:rPr>
          <w:rFonts w:ascii="Gentium Plus" w:eastAsia="Helvetica" w:hAnsi="Gentium Plus" w:cs="Gentium Plus"/>
          <w:color w:val="385623"/>
          <w:sz w:val="21"/>
          <w:szCs w:val="21"/>
        </w:rPr>
        <w:t xml:space="preserve"> </w:t>
      </w:r>
    </w:p>
    <w:p w:rsidR="00EC686D" w:rsidRDefault="00EC686D" w:rsidP="00EC686D">
      <w:pPr>
        <w:pStyle w:val="stbilgi1"/>
        <w:tabs>
          <w:tab w:val="right" w:pos="8498"/>
        </w:tabs>
        <w:jc w:val="center"/>
        <w:rPr>
          <w:rFonts w:ascii="Gentium Plus" w:hAnsi="Gentium Plus" w:cs="Gentium Plus"/>
          <w:sz w:val="22"/>
          <w:szCs w:val="22"/>
        </w:rPr>
      </w:pPr>
      <w:r>
        <w:rPr>
          <w:rFonts w:ascii="Calibri" w:hAnsi="Calibri" w:cs="Arial"/>
          <w:noProof/>
          <w:lang w:val="tr-TR" w:eastAsia="tr-TR"/>
        </w:rPr>
        <mc:AlternateContent>
          <mc:Choice Requires="wps">
            <w:drawing>
              <wp:anchor distT="4294967295" distB="4294967295" distL="114300" distR="114300" simplePos="0" relativeHeight="251658240" behindDoc="0" locked="0" layoutInCell="1" allowOverlap="1">
                <wp:simplePos x="0" y="0"/>
                <wp:positionH relativeFrom="margin">
                  <wp:align>right</wp:align>
                </wp:positionH>
                <wp:positionV relativeFrom="page">
                  <wp:posOffset>2524125</wp:posOffset>
                </wp:positionV>
                <wp:extent cx="5343525" cy="19050"/>
                <wp:effectExtent l="19050" t="19050" r="28575" b="19050"/>
                <wp:wrapNone/>
                <wp:docPr id="7" name="Düz Bağlayıcı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343525" cy="19050"/>
                        </a:xfrm>
                        <a:prstGeom prst="line">
                          <a:avLst/>
                        </a:prstGeom>
                        <a:ln w="28575">
                          <a:solidFill>
                            <a:srgbClr val="F7E7C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7CAF5894" id="Düz Bağlayıcı 7" o:spid="_x0000_s1026" style="position:absolute;flip:y;z-index:251658240;visibility:visible;mso-wrap-style:square;mso-width-percent:0;mso-height-percent:0;mso-wrap-distance-left:9pt;mso-wrap-distance-top:-3e-5mm;mso-wrap-distance-right:9pt;mso-wrap-distance-bottom:-3e-5mm;mso-position-horizontal:right;mso-position-horizontal-relative:margin;mso-position-vertical:absolute;mso-position-vertical-relative:page;mso-width-percent:0;mso-height-percent:0;mso-width-relative:margin;mso-height-relative:page" from="369.55pt,198.75pt" to="790.3pt,20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" strokecolor="#f7e7cd" strokeweight="2.25pt">
                <o:lock v:ext="edit" shapetype="f"/>
                <w10:wrap anchorx="margin" anchory="page"/>
              </v:line>
            </w:pict>
          </mc:Fallback>
        </mc:AlternateContent>
      </w:r>
    </w:p>
    <w:p w:rsidR="00A62300" w:rsidRPr="00EC686D" w:rsidRDefault="00902662" w:rsidP="00EC686D">
      <w:pPr>
        <w:pStyle w:val="stbilgi1"/>
        <w:tabs>
          <w:tab w:val="right" w:pos="8498"/>
        </w:tabs>
        <w:jc w:val="center"/>
        <w:rPr>
          <w:rFonts w:ascii="Gentium Plus" w:hAnsi="Gentium Plus" w:cs="Gentium Plus"/>
          <w:b/>
          <w:sz w:val="22"/>
          <w:szCs w:val="22"/>
        </w:rPr>
      </w:pPr>
      <w:r w:rsidRPr="00EC686D">
        <w:rPr>
          <w:rFonts w:ascii="Gentium Plus" w:hAnsi="Gentium Plus" w:cs="Gentium Plus"/>
          <w:b/>
          <w:sz w:val="22"/>
          <w:szCs w:val="22"/>
        </w:rPr>
        <w:t>MAKALE BAŞVURU VE ETİK BEYAN FORMU</w:t>
      </w:r>
    </w:p>
    <w:p w:rsidR="00A62300" w:rsidRPr="0080263A" w:rsidRDefault="00EC686D" w:rsidP="0080263A">
      <w:pPr>
        <w:spacing w:after="120" w:line="240" w:lineRule="auto"/>
        <w:jc w:val="center"/>
        <w:rPr>
          <w:rFonts w:ascii="Gentium Plus" w:hAnsi="Gentium Plus" w:cs="Gentium Plus"/>
          <w:sz w:val="22"/>
        </w:rPr>
      </w:pPr>
      <w:r>
        <w:rPr>
          <w:rFonts w:ascii="Gentium Plus" w:hAnsi="Gentium Plus" w:cs="Gentium Plus"/>
          <w:sz w:val="22"/>
        </w:rPr>
        <w:t>Sultan İlahi</w:t>
      </w:r>
      <w:r w:rsidRPr="00EC686D">
        <w:rPr>
          <w:rFonts w:ascii="Gentium Plus" w:hAnsi="Gentium Plus" w:cs="Gentium Plus"/>
          <w:sz w:val="22"/>
        </w:rPr>
        <w:t>yat Ara</w:t>
      </w:r>
      <w:r>
        <w:rPr>
          <w:rFonts w:ascii="Gentium Plus" w:hAnsi="Gentium Plus" w:cs="Gentium Plus"/>
          <w:sz w:val="22"/>
        </w:rPr>
        <w:t>ş</w:t>
      </w:r>
      <w:r w:rsidRPr="00EC686D">
        <w:rPr>
          <w:rFonts w:ascii="Gentium Plus" w:hAnsi="Gentium Plus" w:cs="Gentium Plus"/>
          <w:sz w:val="22"/>
        </w:rPr>
        <w:t>t</w:t>
      </w:r>
      <w:r>
        <w:rPr>
          <w:rFonts w:ascii="Gentium Plus" w:hAnsi="Gentium Plus" w:cs="Gentium Plus"/>
          <w:sz w:val="22"/>
        </w:rPr>
        <w:t>ırmaları Dergi</w:t>
      </w:r>
      <w:r w:rsidRPr="00EC686D">
        <w:rPr>
          <w:rFonts w:ascii="Gentium Plus" w:hAnsi="Gentium Plus" w:cs="Gentium Plus"/>
          <w:sz w:val="22"/>
        </w:rPr>
        <w:t>s</w:t>
      </w:r>
      <w:r>
        <w:rPr>
          <w:rFonts w:ascii="Gentium Plus" w:hAnsi="Gentium Plus" w:cs="Gentium Plus"/>
          <w:sz w:val="22"/>
        </w:rPr>
        <w:t>i</w:t>
      </w:r>
      <w:r w:rsidR="00902662" w:rsidRPr="0080263A">
        <w:rPr>
          <w:rFonts w:ascii="Gentium Plus" w:hAnsi="Gentium Plus" w:cs="Gentium Plus"/>
          <w:sz w:val="22"/>
        </w:rPr>
        <w:t xml:space="preserve"> (</w:t>
      </w:r>
      <w:r>
        <w:rPr>
          <w:rFonts w:ascii="Gentium Plus" w:hAnsi="Gentium Plus" w:cs="Gentium Plus"/>
          <w:sz w:val="22"/>
        </w:rPr>
        <w:t>Sİ</w:t>
      </w:r>
      <w:r w:rsidR="00902662" w:rsidRPr="0080263A">
        <w:rPr>
          <w:rFonts w:ascii="Gentium Plus" w:hAnsi="Gentium Plus" w:cs="Gentium Plus"/>
          <w:sz w:val="22"/>
        </w:rPr>
        <w:t>AD)</w:t>
      </w:r>
    </w:p>
    <w:p w:rsidR="00A62300" w:rsidRPr="0080263A" w:rsidRDefault="00902662" w:rsidP="0080263A">
      <w:pPr>
        <w:spacing w:after="120" w:line="240" w:lineRule="auto"/>
        <w:jc w:val="center"/>
        <w:rPr>
          <w:rFonts w:ascii="Gentium Plus" w:hAnsi="Gentium Plus" w:cs="Gentium Plus"/>
          <w:sz w:val="22"/>
        </w:rPr>
      </w:pPr>
      <w:r w:rsidRPr="0080263A">
        <w:rPr>
          <w:rFonts w:ascii="Gentium Plus" w:hAnsi="Gentium Plus" w:cs="Gentium Plus"/>
          <w:sz w:val="22"/>
        </w:rPr>
        <w:t>Odunpazarı / ESKİŞEHİR</w:t>
      </w:r>
    </w:p>
    <w:p w:rsidR="00A62300" w:rsidRPr="0080263A" w:rsidRDefault="00902662" w:rsidP="0080263A">
      <w:pPr>
        <w:spacing w:after="120" w:line="240" w:lineRule="auto"/>
        <w:ind w:left="6480"/>
        <w:jc w:val="both"/>
        <w:rPr>
          <w:rFonts w:ascii="Gentium Plus" w:hAnsi="Gentium Plus" w:cs="Gentium Plus"/>
          <w:sz w:val="22"/>
        </w:rPr>
      </w:pPr>
      <w:r w:rsidRPr="0080263A">
        <w:rPr>
          <w:rFonts w:ascii="Gentium Plus" w:hAnsi="Gentium Plus" w:cs="Gentium Plus"/>
          <w:sz w:val="22"/>
        </w:rPr>
        <w:t>Tarih: … / … / 202..</w:t>
      </w:r>
    </w:p>
    <w:p w:rsidR="00A62300" w:rsidRPr="00954217" w:rsidRDefault="00902662" w:rsidP="0080263A">
      <w:pPr>
        <w:spacing w:after="120" w:line="240" w:lineRule="auto"/>
        <w:jc w:val="both"/>
        <w:rPr>
          <w:rFonts w:ascii="Gentium Plus" w:hAnsi="Gentium Plus" w:cs="Gentium Plus"/>
          <w:sz w:val="20"/>
        </w:rPr>
      </w:pPr>
      <w:r w:rsidRPr="00954217">
        <w:rPr>
          <w:rFonts w:ascii="Gentium Plus" w:hAnsi="Gentium Plus" w:cs="Gentium Plus"/>
          <w:b/>
          <w:sz w:val="20"/>
        </w:rPr>
        <w:t>Konu: Makale Başvurusu ve Etik Beyan</w:t>
      </w:r>
    </w:p>
    <w:p w:rsidR="00A62300" w:rsidRPr="00A94F73" w:rsidRDefault="00902662" w:rsidP="0080263A">
      <w:pPr>
        <w:spacing w:after="120" w:line="240" w:lineRule="auto"/>
        <w:jc w:val="both"/>
        <w:rPr>
          <w:rFonts w:ascii="Gentium Plus" w:hAnsi="Gentium Plus" w:cs="Gentium Plus"/>
          <w:sz w:val="20"/>
          <w:szCs w:val="20"/>
        </w:rPr>
      </w:pPr>
      <w:r w:rsidRPr="00A94F73">
        <w:rPr>
          <w:rFonts w:ascii="Gentium Plus" w:hAnsi="Gentium Plus" w:cs="Gentium Plus"/>
          <w:sz w:val="20"/>
          <w:szCs w:val="20"/>
        </w:rPr>
        <w:t>Tarafımızdan hazırlanan “……………………………………………………..” başlıklı orijinal araştırm</w:t>
      </w:r>
      <w:r w:rsidR="0080263A" w:rsidRPr="00A94F73">
        <w:rPr>
          <w:rFonts w:ascii="Gentium Plus" w:hAnsi="Gentium Plus" w:cs="Gentium Plus"/>
          <w:sz w:val="20"/>
          <w:szCs w:val="20"/>
        </w:rPr>
        <w:t xml:space="preserve">a makalesi, İSNAD Atıf Sistemi </w:t>
      </w:r>
      <w:r w:rsidRPr="00A94F73">
        <w:rPr>
          <w:rFonts w:ascii="Gentium Plus" w:hAnsi="Gentium Plus" w:cs="Gentium Plus"/>
          <w:sz w:val="20"/>
          <w:szCs w:val="20"/>
        </w:rPr>
        <w:t xml:space="preserve">2. </w:t>
      </w:r>
      <w:r w:rsidR="0080263A" w:rsidRPr="00A94F73">
        <w:rPr>
          <w:rFonts w:ascii="Gentium Plus" w:hAnsi="Gentium Plus" w:cs="Gentium Plus"/>
          <w:sz w:val="20"/>
          <w:szCs w:val="20"/>
        </w:rPr>
        <w:t>Edisyon</w:t>
      </w:r>
      <w:r w:rsidRPr="00A94F73">
        <w:rPr>
          <w:rFonts w:ascii="Gentium Plus" w:hAnsi="Gentium Plus" w:cs="Gentium Plus"/>
          <w:sz w:val="20"/>
          <w:szCs w:val="20"/>
        </w:rPr>
        <w:t xml:space="preserve"> yazım kurallarına uygun şekilde hazırlanmıştır. Söz konusu çalışma daha önce hiçbir dergide yayımlanmamış olup, herhangi bir dergide yayımlanmak üzere değerlendirme sürecine de alınmamıştır.</w:t>
      </w:r>
    </w:p>
    <w:p w:rsidR="00A62300" w:rsidRPr="00A94F73" w:rsidRDefault="00902662" w:rsidP="00954217">
      <w:pPr>
        <w:spacing w:after="0" w:line="240" w:lineRule="auto"/>
        <w:jc w:val="both"/>
        <w:rPr>
          <w:rFonts w:ascii="Gentium Plus" w:hAnsi="Gentium Plus" w:cs="Gentium Plus"/>
          <w:sz w:val="20"/>
          <w:szCs w:val="20"/>
        </w:rPr>
      </w:pPr>
      <w:r w:rsidRPr="00A94F73">
        <w:rPr>
          <w:rFonts w:ascii="Gentium Plus" w:hAnsi="Gentium Plus" w:cs="Gentium Plus"/>
          <w:b/>
          <w:sz w:val="20"/>
          <w:szCs w:val="20"/>
        </w:rPr>
        <w:t>Çıkar Çatışması Beyanı:</w:t>
      </w:r>
      <w:r w:rsidR="00954217" w:rsidRPr="00A94F73">
        <w:rPr>
          <w:rFonts w:ascii="Gentium Plus" w:hAnsi="Gentium Plus" w:cs="Gentium Plus"/>
          <w:b/>
          <w:sz w:val="20"/>
          <w:szCs w:val="20"/>
        </w:rPr>
        <w:t xml:space="preserve"> </w:t>
      </w:r>
      <w:r w:rsidRPr="00A94F73">
        <w:rPr>
          <w:rFonts w:ascii="Gentium Plus" w:hAnsi="Gentium Plus" w:cs="Gentium Plus"/>
          <w:sz w:val="20"/>
          <w:szCs w:val="20"/>
        </w:rPr>
        <w:t>Yazarlar arasında veya yazarlar ile herhangi bir kurum ya da kuruluş arasında herhangi bir çıkar çatışması bulunmamaktadır.</w:t>
      </w:r>
    </w:p>
    <w:p w:rsidR="00A62300" w:rsidRPr="00A94F73" w:rsidRDefault="00902662" w:rsidP="00A94F73">
      <w:pPr>
        <w:spacing w:after="0" w:line="240" w:lineRule="auto"/>
        <w:jc w:val="both"/>
        <w:rPr>
          <w:rFonts w:ascii="Gentium Plus" w:hAnsi="Gentium Plus" w:cs="Gentium Plus"/>
          <w:sz w:val="20"/>
          <w:szCs w:val="20"/>
        </w:rPr>
      </w:pPr>
      <w:r w:rsidRPr="00A94F73">
        <w:rPr>
          <w:rFonts w:ascii="Gentium Plus" w:hAnsi="Gentium Plus" w:cs="Gentium Plus"/>
          <w:b/>
          <w:sz w:val="20"/>
          <w:szCs w:val="20"/>
        </w:rPr>
        <w:t>Etik Beyan:</w:t>
      </w:r>
      <w:r w:rsidR="00954217" w:rsidRPr="00A94F73">
        <w:rPr>
          <w:rFonts w:ascii="Gentium Plus" w:hAnsi="Gentium Plus" w:cs="Gentium Plus"/>
          <w:b/>
          <w:sz w:val="20"/>
          <w:szCs w:val="20"/>
        </w:rPr>
        <w:t xml:space="preserve"> </w:t>
      </w:r>
      <w:r w:rsidRPr="00A94F73">
        <w:rPr>
          <w:rFonts w:ascii="Gentium Plus" w:hAnsi="Gentium Plus" w:cs="Gentium Plus"/>
          <w:sz w:val="20"/>
          <w:szCs w:val="20"/>
        </w:rPr>
        <w:t>Bu çalışma, akademik ve bilimsel etik ilkelere tam olarak uygun şekilde gerçekleştirilmiştir. Makalede sunulan bilgi ve bulgular, bilimsel dürüstlük ve şeffaflık esaslarına bağlı kalınarak kaleme alınmıştır. Araştırmanın her aşamasında bilimsel bütünlük ve tarafsızlık ilkesine riayet edilmiştir. Yararlanılan tüm kaynaklara eksiksiz ve uygun biçimde atıf yapılmıştır.</w:t>
      </w:r>
      <w:r w:rsidR="00A94F73" w:rsidRPr="00A94F73">
        <w:rPr>
          <w:rFonts w:ascii="Gentium Plus" w:hAnsi="Gentium Plus" w:cs="Gentium Plus"/>
          <w:sz w:val="20"/>
          <w:szCs w:val="20"/>
        </w:rPr>
        <w:t xml:space="preserve"> </w:t>
      </w:r>
      <w:r w:rsidRPr="00A94F73">
        <w:rPr>
          <w:rFonts w:ascii="Gentium Plus" w:hAnsi="Gentium Plus" w:cs="Gentium Plus"/>
          <w:sz w:val="20"/>
          <w:szCs w:val="20"/>
        </w:rPr>
        <w:t>Araştırma, yalnızca literatür taramasına ve doküman incelemesine dayalı olarak yürütüldüğünden etik kurul onayı gerekmemektedir.</w:t>
      </w:r>
      <w:r w:rsidR="0080263A" w:rsidRPr="00A94F73">
        <w:rPr>
          <w:rFonts w:ascii="Gentium Plus" w:hAnsi="Gentium Plus" w:cs="Gentium Plus"/>
          <w:sz w:val="20"/>
          <w:szCs w:val="20"/>
        </w:rPr>
        <w:t xml:space="preserve"> / (</w:t>
      </w:r>
      <w:r w:rsidR="0080263A" w:rsidRPr="00A94F73">
        <w:rPr>
          <w:rFonts w:ascii="Gentium Plus" w:hAnsi="Gentium Plus" w:cs="Gentium Plus"/>
          <w:sz w:val="20"/>
          <w:szCs w:val="20"/>
          <w:highlight w:val="yellow"/>
        </w:rPr>
        <w:t>Araştırma Etik Kurul Kararı gerektiriyorsa bilgileri burada ve çalışmanın istenen yerlerinde beyan ediniz!</w:t>
      </w:r>
      <w:r w:rsidR="0080263A" w:rsidRPr="00A94F73">
        <w:rPr>
          <w:rFonts w:ascii="Gentium Plus" w:hAnsi="Gentium Plus" w:cs="Gentium Plus"/>
          <w:sz w:val="20"/>
          <w:szCs w:val="20"/>
        </w:rPr>
        <w:t>)</w:t>
      </w:r>
    </w:p>
    <w:p w:rsidR="00A62300" w:rsidRPr="00A94F73" w:rsidRDefault="00902662" w:rsidP="0080263A">
      <w:pPr>
        <w:spacing w:after="120" w:line="240" w:lineRule="auto"/>
        <w:jc w:val="both"/>
        <w:rPr>
          <w:rFonts w:ascii="Gentium Plus" w:hAnsi="Gentium Plus" w:cs="Gentium Plus"/>
          <w:sz w:val="20"/>
          <w:szCs w:val="20"/>
        </w:rPr>
      </w:pPr>
      <w:r w:rsidRPr="00A94F73">
        <w:rPr>
          <w:rFonts w:ascii="Gentium Plus" w:hAnsi="Gentium Plus" w:cs="Gentium Plus"/>
          <w:sz w:val="20"/>
          <w:szCs w:val="20"/>
        </w:rPr>
        <w:t>Makalemizin</w:t>
      </w:r>
      <w:r w:rsidR="0080263A" w:rsidRPr="00A94F73">
        <w:rPr>
          <w:rFonts w:ascii="Gentium Plus" w:hAnsi="Gentium Plus" w:cs="Gentium Plus"/>
          <w:sz w:val="20"/>
          <w:szCs w:val="20"/>
        </w:rPr>
        <w:t>,</w:t>
      </w:r>
      <w:r w:rsidRPr="00A94F73">
        <w:rPr>
          <w:rFonts w:ascii="Gentium Plus" w:hAnsi="Gentium Plus" w:cs="Gentium Plus"/>
          <w:sz w:val="20"/>
          <w:szCs w:val="20"/>
        </w:rPr>
        <w:t xml:space="preserve"> </w:t>
      </w:r>
      <w:r w:rsidR="00EC686D" w:rsidRPr="00EC686D">
        <w:rPr>
          <w:rFonts w:ascii="Gentium Plus" w:hAnsi="Gentium Plus" w:cs="Gentium Plus"/>
          <w:sz w:val="20"/>
          <w:szCs w:val="20"/>
        </w:rPr>
        <w:t>Sultan İlahiyat Araştırmaları Dergisi (SİAD)</w:t>
      </w:r>
      <w:r w:rsidRPr="00A94F73">
        <w:rPr>
          <w:rFonts w:ascii="Gentium Plus" w:hAnsi="Gentium Plus" w:cs="Gentium Plus"/>
          <w:sz w:val="20"/>
          <w:szCs w:val="20"/>
        </w:rPr>
        <w:t>’da</w:t>
      </w:r>
      <w:r w:rsidR="0080263A" w:rsidRPr="00A94F73">
        <w:rPr>
          <w:rFonts w:ascii="Gentium Plus" w:hAnsi="Gentium Plus" w:cs="Gentium Plus"/>
          <w:sz w:val="20"/>
          <w:szCs w:val="20"/>
        </w:rPr>
        <w:t xml:space="preserve"> kabulü hâlinde</w:t>
      </w:r>
      <w:r w:rsidRPr="00A94F73">
        <w:rPr>
          <w:rFonts w:ascii="Gentium Plus" w:hAnsi="Gentium Plus" w:cs="Gentium Plus"/>
          <w:sz w:val="20"/>
          <w:szCs w:val="20"/>
        </w:rPr>
        <w:t xml:space="preserve"> </w:t>
      </w:r>
      <w:r w:rsidR="0080263A" w:rsidRPr="00A94F73">
        <w:rPr>
          <w:rFonts w:ascii="Gentium Plus" w:hAnsi="Gentium Plus" w:cs="Gentium Plus"/>
          <w:sz w:val="20"/>
          <w:szCs w:val="20"/>
        </w:rPr>
        <w:t xml:space="preserve">uygun gördüğünüz bir cilt ve sayıda </w:t>
      </w:r>
      <w:r w:rsidRPr="00A94F73">
        <w:rPr>
          <w:rFonts w:ascii="Gentium Plus" w:hAnsi="Gentium Plus" w:cs="Gentium Plus"/>
          <w:sz w:val="20"/>
          <w:szCs w:val="20"/>
        </w:rPr>
        <w:t>yayımlanması hususunda gereğini arz ederiz.</w:t>
      </w:r>
    </w:p>
    <w:p w:rsidR="00954217" w:rsidRDefault="00954217" w:rsidP="0080263A">
      <w:pPr>
        <w:spacing w:after="120" w:line="240" w:lineRule="auto"/>
        <w:jc w:val="both"/>
        <w:rPr>
          <w:rFonts w:ascii="Gentium Plus" w:hAnsi="Gentium Plus" w:cs="Gentium Plus"/>
          <w:b/>
          <w:sz w:val="22"/>
        </w:rPr>
        <w:sectPr w:rsidR="00954217" w:rsidSect="00837657">
          <w:pgSz w:w="12240" w:h="15840"/>
          <w:pgMar w:top="142" w:right="1800" w:bottom="142" w:left="1800" w:header="720" w:footer="720" w:gutter="0"/>
          <w:cols w:space="720"/>
          <w:docGrid w:linePitch="360"/>
        </w:sectPr>
      </w:pPr>
    </w:p>
    <w:p w:rsidR="00A62300" w:rsidRPr="00A94F73" w:rsidRDefault="00902662" w:rsidP="00954217">
      <w:pPr>
        <w:spacing w:after="0" w:line="240" w:lineRule="auto"/>
        <w:jc w:val="both"/>
        <w:rPr>
          <w:rFonts w:ascii="Gentium Plus" w:hAnsi="Gentium Plus" w:cs="Gentium Plus"/>
          <w:sz w:val="20"/>
          <w:szCs w:val="20"/>
          <w:u w:val="single"/>
        </w:rPr>
      </w:pPr>
      <w:r w:rsidRPr="00A94F73">
        <w:rPr>
          <w:rFonts w:ascii="Gentium Plus" w:hAnsi="Gentium Plus" w:cs="Gentium Plus"/>
          <w:b/>
          <w:sz w:val="20"/>
          <w:szCs w:val="20"/>
          <w:u w:val="single"/>
        </w:rPr>
        <w:lastRenderedPageBreak/>
        <w:t>Sorumlu Yazar Bilgileri</w:t>
      </w:r>
    </w:p>
    <w:p w:rsidR="00A62300" w:rsidRPr="00A94F73" w:rsidRDefault="0080263A" w:rsidP="0080263A">
      <w:pPr>
        <w:spacing w:after="120" w:line="240" w:lineRule="auto"/>
        <w:rPr>
          <w:rFonts w:ascii="Gentium Plus" w:hAnsi="Gentium Plus" w:cs="Gentium Plus"/>
          <w:sz w:val="20"/>
          <w:szCs w:val="20"/>
        </w:rPr>
      </w:pPr>
      <w:r w:rsidRPr="00A94F73">
        <w:rPr>
          <w:rFonts w:ascii="Gentium Plus" w:hAnsi="Gentium Plus" w:cs="Gentium Plus"/>
          <w:sz w:val="20"/>
          <w:szCs w:val="20"/>
        </w:rPr>
        <w:t>Adı-Soyadı:..............................................</w:t>
      </w:r>
      <w:r w:rsidR="00902662" w:rsidRPr="00A94F73">
        <w:rPr>
          <w:rFonts w:ascii="Gentium Plus" w:hAnsi="Gentium Plus" w:cs="Gentium Plus"/>
          <w:sz w:val="20"/>
          <w:szCs w:val="20"/>
        </w:rPr>
        <w:br/>
        <w:t>Adres: .......................</w:t>
      </w:r>
      <w:r w:rsidRPr="00A94F73">
        <w:rPr>
          <w:rFonts w:ascii="Gentium Plus" w:hAnsi="Gentium Plus" w:cs="Gentium Plus"/>
          <w:sz w:val="20"/>
          <w:szCs w:val="20"/>
        </w:rPr>
        <w:t>...............................</w:t>
      </w:r>
      <w:r w:rsidR="00902662" w:rsidRPr="00A94F73">
        <w:rPr>
          <w:rFonts w:ascii="Gentium Plus" w:hAnsi="Gentium Plus" w:cs="Gentium Plus"/>
          <w:sz w:val="20"/>
          <w:szCs w:val="20"/>
        </w:rPr>
        <w:br/>
        <w:t>Telefon: ...................................................</w:t>
      </w:r>
      <w:r w:rsidR="00902662" w:rsidRPr="00A94F73">
        <w:rPr>
          <w:rFonts w:ascii="Gentium Plus" w:hAnsi="Gentium Plus" w:cs="Gentium Plus"/>
          <w:sz w:val="20"/>
          <w:szCs w:val="20"/>
        </w:rPr>
        <w:br/>
        <w:t>E-posta: ...................................................</w:t>
      </w:r>
      <w:r w:rsidR="00902662" w:rsidRPr="00A94F73">
        <w:rPr>
          <w:rFonts w:ascii="Gentium Plus" w:hAnsi="Gentium Plus" w:cs="Gentium Plus"/>
          <w:sz w:val="20"/>
          <w:szCs w:val="20"/>
        </w:rPr>
        <w:br/>
        <w:t>ORCID: .....................................................</w:t>
      </w:r>
      <w:r w:rsidR="00902662" w:rsidRPr="00A94F73">
        <w:rPr>
          <w:rFonts w:ascii="Gentium Plus" w:hAnsi="Gentium Plus" w:cs="Gentium Plus"/>
          <w:sz w:val="20"/>
          <w:szCs w:val="20"/>
        </w:rPr>
        <w:br/>
        <w:t>İmza: .....................................................</w:t>
      </w:r>
      <w:r w:rsidR="00954217" w:rsidRPr="00A94F73">
        <w:rPr>
          <w:rFonts w:ascii="Gentium Plus" w:hAnsi="Gentium Plus" w:cs="Gentium Plus"/>
          <w:sz w:val="20"/>
          <w:szCs w:val="20"/>
        </w:rPr>
        <w:t>..</w:t>
      </w:r>
    </w:p>
    <w:p w:rsidR="00A62300" w:rsidRPr="00A94F73" w:rsidRDefault="00902662" w:rsidP="00954217">
      <w:pPr>
        <w:spacing w:after="0" w:line="240" w:lineRule="auto"/>
        <w:jc w:val="both"/>
        <w:rPr>
          <w:rFonts w:ascii="Gentium Plus" w:hAnsi="Gentium Plus" w:cs="Gentium Plus"/>
          <w:sz w:val="20"/>
          <w:szCs w:val="20"/>
        </w:rPr>
      </w:pPr>
      <w:r w:rsidRPr="00A94F73">
        <w:rPr>
          <w:rFonts w:ascii="Gentium Plus" w:hAnsi="Gentium Plus" w:cs="Gentium Plus"/>
          <w:b/>
          <w:sz w:val="20"/>
          <w:szCs w:val="20"/>
        </w:rPr>
        <w:t>Diğer Yazar(lar) Bilgileri (Varsa)</w:t>
      </w:r>
    </w:p>
    <w:p w:rsidR="00954217" w:rsidRPr="00A94F73" w:rsidRDefault="00902662" w:rsidP="00954217">
      <w:pPr>
        <w:spacing w:after="120" w:line="240" w:lineRule="auto"/>
        <w:rPr>
          <w:rFonts w:ascii="Gentium Plus" w:hAnsi="Gentium Plus" w:cs="Gentium Plus"/>
          <w:sz w:val="20"/>
          <w:szCs w:val="20"/>
        </w:rPr>
      </w:pPr>
      <w:r w:rsidRPr="00A94F73">
        <w:rPr>
          <w:rFonts w:ascii="Gentium Plus" w:hAnsi="Gentium Plus" w:cs="Gentium Plus"/>
          <w:b/>
          <w:sz w:val="20"/>
          <w:szCs w:val="20"/>
          <w:u w:val="single"/>
        </w:rPr>
        <w:t>2. Yazar</w:t>
      </w:r>
      <w:r w:rsidRPr="00A94F73">
        <w:rPr>
          <w:rFonts w:ascii="Gentium Plus" w:hAnsi="Gentium Plus" w:cs="Gentium Plus"/>
          <w:sz w:val="20"/>
          <w:szCs w:val="20"/>
        </w:rPr>
        <w:br/>
      </w:r>
      <w:r w:rsidR="00954217" w:rsidRPr="00A94F73">
        <w:rPr>
          <w:rFonts w:ascii="Gentium Plus" w:hAnsi="Gentium Plus" w:cs="Gentium Plus"/>
          <w:sz w:val="20"/>
          <w:szCs w:val="20"/>
        </w:rPr>
        <w:t>Adı-Soyadı:..............................................</w:t>
      </w:r>
      <w:r w:rsidR="00954217" w:rsidRPr="00A94F73">
        <w:rPr>
          <w:rFonts w:ascii="Gentium Plus" w:hAnsi="Gentium Plus" w:cs="Gentium Plus"/>
          <w:sz w:val="20"/>
          <w:szCs w:val="20"/>
        </w:rPr>
        <w:br/>
        <w:t>Adres: ......................................................</w:t>
      </w:r>
      <w:r w:rsidR="00954217" w:rsidRPr="00A94F73">
        <w:rPr>
          <w:rFonts w:ascii="Gentium Plus" w:hAnsi="Gentium Plus" w:cs="Gentium Plus"/>
          <w:sz w:val="20"/>
          <w:szCs w:val="20"/>
        </w:rPr>
        <w:br/>
        <w:t>Telefon: ...................................................</w:t>
      </w:r>
      <w:r w:rsidR="00954217" w:rsidRPr="00A94F73">
        <w:rPr>
          <w:rFonts w:ascii="Gentium Plus" w:hAnsi="Gentium Plus" w:cs="Gentium Plus"/>
          <w:sz w:val="20"/>
          <w:szCs w:val="20"/>
        </w:rPr>
        <w:br/>
        <w:t>E-posta: ...................................................</w:t>
      </w:r>
      <w:r w:rsidR="00954217" w:rsidRPr="00A94F73">
        <w:rPr>
          <w:rFonts w:ascii="Gentium Plus" w:hAnsi="Gentium Plus" w:cs="Gentium Plus"/>
          <w:sz w:val="20"/>
          <w:szCs w:val="20"/>
        </w:rPr>
        <w:br/>
      </w:r>
      <w:r w:rsidR="00954217" w:rsidRPr="00A94F73">
        <w:rPr>
          <w:rFonts w:ascii="Gentium Plus" w:hAnsi="Gentium Plus" w:cs="Gentium Plus"/>
          <w:sz w:val="20"/>
          <w:szCs w:val="20"/>
        </w:rPr>
        <w:lastRenderedPageBreak/>
        <w:t>ORCID: .....................................................</w:t>
      </w:r>
      <w:r w:rsidR="00954217" w:rsidRPr="00A94F73">
        <w:rPr>
          <w:rFonts w:ascii="Gentium Plus" w:hAnsi="Gentium Plus" w:cs="Gentium Plus"/>
          <w:sz w:val="20"/>
          <w:szCs w:val="20"/>
        </w:rPr>
        <w:br/>
        <w:t>İmza: .......................................................</w:t>
      </w:r>
    </w:p>
    <w:p w:rsidR="00954217" w:rsidRPr="00A94F73" w:rsidRDefault="00902662" w:rsidP="00954217">
      <w:pPr>
        <w:spacing w:after="120" w:line="240" w:lineRule="auto"/>
        <w:rPr>
          <w:rFonts w:ascii="Gentium Plus" w:hAnsi="Gentium Plus" w:cs="Gentium Plus"/>
          <w:sz w:val="20"/>
          <w:szCs w:val="20"/>
        </w:rPr>
      </w:pPr>
      <w:r w:rsidRPr="00A94F73">
        <w:rPr>
          <w:rFonts w:ascii="Gentium Plus" w:hAnsi="Gentium Plus" w:cs="Gentium Plus"/>
          <w:b/>
          <w:sz w:val="20"/>
          <w:szCs w:val="20"/>
          <w:u w:val="single"/>
        </w:rPr>
        <w:t>3. Yazar</w:t>
      </w:r>
      <w:r w:rsidRPr="00A94F73">
        <w:rPr>
          <w:rFonts w:ascii="Gentium Plus" w:hAnsi="Gentium Plus" w:cs="Gentium Plus"/>
          <w:sz w:val="20"/>
          <w:szCs w:val="20"/>
        </w:rPr>
        <w:br/>
      </w:r>
      <w:r w:rsidR="00954217" w:rsidRPr="00A94F73">
        <w:rPr>
          <w:rFonts w:ascii="Gentium Plus" w:hAnsi="Gentium Plus" w:cs="Gentium Plus"/>
          <w:sz w:val="20"/>
          <w:szCs w:val="20"/>
        </w:rPr>
        <w:t>Adı-Soyadı:..............................................</w:t>
      </w:r>
      <w:r w:rsidR="00954217" w:rsidRPr="00A94F73">
        <w:rPr>
          <w:rFonts w:ascii="Gentium Plus" w:hAnsi="Gentium Plus" w:cs="Gentium Plus"/>
          <w:sz w:val="20"/>
          <w:szCs w:val="20"/>
        </w:rPr>
        <w:br/>
        <w:t>Adres: ......................................................</w:t>
      </w:r>
      <w:r w:rsidR="00954217" w:rsidRPr="00A94F73">
        <w:rPr>
          <w:rFonts w:ascii="Gentium Plus" w:hAnsi="Gentium Plus" w:cs="Gentium Plus"/>
          <w:sz w:val="20"/>
          <w:szCs w:val="20"/>
        </w:rPr>
        <w:br/>
        <w:t>Telefon: ...................................................</w:t>
      </w:r>
      <w:r w:rsidR="00954217" w:rsidRPr="00A94F73">
        <w:rPr>
          <w:rFonts w:ascii="Gentium Plus" w:hAnsi="Gentium Plus" w:cs="Gentium Plus"/>
          <w:sz w:val="20"/>
          <w:szCs w:val="20"/>
        </w:rPr>
        <w:br/>
        <w:t>E-posta: ...................................................</w:t>
      </w:r>
      <w:r w:rsidR="00954217" w:rsidRPr="00A94F73">
        <w:rPr>
          <w:rFonts w:ascii="Gentium Plus" w:hAnsi="Gentium Plus" w:cs="Gentium Plus"/>
          <w:sz w:val="20"/>
          <w:szCs w:val="20"/>
        </w:rPr>
        <w:br/>
        <w:t>ORCID: .....................................................</w:t>
      </w:r>
      <w:r w:rsidR="00954217" w:rsidRPr="00A94F73">
        <w:rPr>
          <w:rFonts w:ascii="Gentium Plus" w:hAnsi="Gentium Plus" w:cs="Gentium Plus"/>
          <w:sz w:val="20"/>
          <w:szCs w:val="20"/>
        </w:rPr>
        <w:br/>
        <w:t>İmza: .......................................................</w:t>
      </w:r>
    </w:p>
    <w:p w:rsidR="00A62300" w:rsidRPr="00A94F73" w:rsidRDefault="00902662" w:rsidP="0080263A">
      <w:pPr>
        <w:spacing w:after="120" w:line="240" w:lineRule="auto"/>
        <w:jc w:val="both"/>
        <w:rPr>
          <w:rFonts w:ascii="Gentium Plus" w:hAnsi="Gentium Plus" w:cs="Gentium Plus"/>
          <w:sz w:val="20"/>
          <w:szCs w:val="20"/>
          <w:u w:val="single"/>
        </w:rPr>
      </w:pPr>
      <w:r w:rsidRPr="00A94F73">
        <w:rPr>
          <w:rFonts w:ascii="Gentium Plus" w:hAnsi="Gentium Plus" w:cs="Gentium Plus"/>
          <w:b/>
          <w:sz w:val="20"/>
          <w:szCs w:val="20"/>
          <w:u w:val="single"/>
        </w:rPr>
        <w:t>Yazar Katkı Oranı</w:t>
      </w:r>
    </w:p>
    <w:p w:rsidR="00954217" w:rsidRPr="00A94F73" w:rsidRDefault="00902662" w:rsidP="006D417C">
      <w:pPr>
        <w:spacing w:after="120" w:line="240" w:lineRule="auto"/>
        <w:rPr>
          <w:rFonts w:ascii="Gentium Plus" w:hAnsi="Gentium Plus" w:cs="Gentium Plus"/>
          <w:b/>
          <w:sz w:val="20"/>
          <w:szCs w:val="20"/>
        </w:rPr>
        <w:sectPr w:rsidR="00954217" w:rsidRPr="00A94F73" w:rsidSect="00954217">
          <w:type w:val="continuous"/>
          <w:pgSz w:w="12240" w:h="15840"/>
          <w:pgMar w:top="1440" w:right="1800" w:bottom="142" w:left="1800" w:header="720" w:footer="720" w:gutter="0"/>
          <w:cols w:num="2" w:space="720"/>
          <w:docGrid w:linePitch="360"/>
        </w:sectPr>
      </w:pPr>
      <w:r w:rsidRPr="00A94F73">
        <w:rPr>
          <w:rFonts w:ascii="Gentium Plus" w:hAnsi="Gentium Plus" w:cs="Gentium Plus"/>
          <w:sz w:val="20"/>
          <w:szCs w:val="20"/>
        </w:rPr>
        <w:t>1. Yazar: % ……</w:t>
      </w:r>
      <w:r w:rsidR="006D417C" w:rsidRPr="00A94F73">
        <w:rPr>
          <w:rFonts w:ascii="Gentium Plus" w:hAnsi="Gentium Plus" w:cs="Gentium Plus"/>
          <w:sz w:val="20"/>
          <w:szCs w:val="20"/>
        </w:rPr>
        <w:t xml:space="preserve"> (Katkısını açıklayınız)</w:t>
      </w:r>
      <w:r w:rsidRPr="00A94F73">
        <w:rPr>
          <w:rFonts w:ascii="Gentium Plus" w:hAnsi="Gentium Plus" w:cs="Gentium Plus"/>
          <w:sz w:val="20"/>
          <w:szCs w:val="20"/>
        </w:rPr>
        <w:br/>
        <w:t>2. Yazar: % ……</w:t>
      </w:r>
      <w:r w:rsidR="006D417C" w:rsidRPr="00A94F73">
        <w:rPr>
          <w:rFonts w:ascii="Gentium Plus" w:hAnsi="Gentium Plus" w:cs="Gentium Plus"/>
          <w:sz w:val="20"/>
          <w:szCs w:val="20"/>
        </w:rPr>
        <w:t xml:space="preserve"> (Katkısını açıklayınız)</w:t>
      </w:r>
      <w:r w:rsidRPr="00A94F73">
        <w:rPr>
          <w:rFonts w:ascii="Gentium Plus" w:hAnsi="Gentium Plus" w:cs="Gentium Plus"/>
          <w:sz w:val="20"/>
          <w:szCs w:val="20"/>
        </w:rPr>
        <w:br/>
        <w:t>3. Yazar: % ……</w:t>
      </w:r>
      <w:r w:rsidR="006D417C" w:rsidRPr="00A94F73">
        <w:rPr>
          <w:rFonts w:ascii="Gentium Plus" w:hAnsi="Gentium Plus" w:cs="Gentium Plus"/>
          <w:sz w:val="20"/>
          <w:szCs w:val="20"/>
        </w:rPr>
        <w:t xml:space="preserve"> (Katkısını açıklayınız)</w:t>
      </w:r>
    </w:p>
    <w:p w:rsidR="00954217" w:rsidRDefault="00954217" w:rsidP="0080263A">
      <w:pPr>
        <w:spacing w:after="120" w:line="240" w:lineRule="auto"/>
        <w:jc w:val="both"/>
        <w:rPr>
          <w:rFonts w:ascii="Gentium Plus" w:hAnsi="Gentium Plus" w:cs="Gentium Plus"/>
          <w:b/>
          <w:sz w:val="22"/>
        </w:rPr>
      </w:pPr>
    </w:p>
    <w:p w:rsidR="00A62300" w:rsidRPr="001E511A" w:rsidRDefault="00902662" w:rsidP="00954217">
      <w:pPr>
        <w:spacing w:after="0" w:line="240" w:lineRule="auto"/>
        <w:jc w:val="both"/>
        <w:rPr>
          <w:rFonts w:ascii="Gentium Plus" w:hAnsi="Gentium Plus" w:cs="Gentium Plus"/>
          <w:sz w:val="20"/>
          <w:szCs w:val="20"/>
        </w:rPr>
      </w:pPr>
      <w:r w:rsidRPr="001E511A">
        <w:rPr>
          <w:rFonts w:ascii="Gentium Plus" w:hAnsi="Gentium Plus" w:cs="Gentium Plus"/>
          <w:b/>
          <w:sz w:val="20"/>
          <w:szCs w:val="20"/>
        </w:rPr>
        <w:lastRenderedPageBreak/>
        <w:t>Etik, Çıkar Çatışması ve Rıza Beyanı</w:t>
      </w:r>
    </w:p>
    <w:p w:rsidR="00A62300" w:rsidRPr="001E511A" w:rsidRDefault="00902662" w:rsidP="0080263A">
      <w:pPr>
        <w:spacing w:after="120" w:line="240" w:lineRule="auto"/>
        <w:jc w:val="both"/>
        <w:rPr>
          <w:rFonts w:ascii="Gentium Plus" w:hAnsi="Gentium Plus" w:cs="Gentium Plus"/>
          <w:sz w:val="20"/>
          <w:szCs w:val="20"/>
        </w:rPr>
      </w:pPr>
      <w:r w:rsidRPr="001E511A">
        <w:rPr>
          <w:rFonts w:ascii="Gentium Plus" w:hAnsi="Gentium Plus" w:cs="Gentium Plus"/>
          <w:sz w:val="20"/>
          <w:szCs w:val="20"/>
        </w:rPr>
        <w:t xml:space="preserve">1. </w:t>
      </w:r>
      <w:r w:rsidR="00654493" w:rsidRPr="001E511A">
        <w:rPr>
          <w:rFonts w:ascii="Gentium Plus" w:hAnsi="Gentium Plus" w:cs="Gentium Plus"/>
          <w:sz w:val="20"/>
          <w:szCs w:val="20"/>
        </w:rPr>
        <w:t xml:space="preserve">Bu makalenin yazar(lar)ı, </w:t>
      </w:r>
      <w:r w:rsidR="00EC686D" w:rsidRPr="00EC686D">
        <w:rPr>
          <w:rFonts w:ascii="Gentium Plus" w:hAnsi="Gentium Plus" w:cs="Gentium Plus"/>
          <w:sz w:val="20"/>
          <w:szCs w:val="20"/>
        </w:rPr>
        <w:t>Sultan İlahiyat Araştırmaları Dergisi (SİAD)</w:t>
      </w:r>
      <w:bookmarkStart w:id="0" w:name="_GoBack"/>
      <w:bookmarkEnd w:id="0"/>
      <w:r w:rsidR="00654493" w:rsidRPr="001E511A">
        <w:rPr>
          <w:rFonts w:ascii="Gentium Plus" w:hAnsi="Gentium Plus" w:cs="Gentium Plus"/>
          <w:sz w:val="20"/>
          <w:szCs w:val="20"/>
        </w:rPr>
        <w:t>’a sunulan çalışmayı özgün bir akademik ürün olarak hazırladıklarını ve çalışmanın daha önce herhangi bir yerde yayımlanmadığını ya da yayımlanmak üzere başka bir dergiye gönderilmediğini beyan eder.</w:t>
      </w:r>
    </w:p>
    <w:p w:rsidR="00654493" w:rsidRPr="001E511A" w:rsidRDefault="00654493" w:rsidP="0080263A">
      <w:pPr>
        <w:spacing w:after="120" w:line="240" w:lineRule="auto"/>
        <w:jc w:val="both"/>
        <w:rPr>
          <w:rFonts w:ascii="Gentium Plus" w:hAnsi="Gentium Plus" w:cs="Gentium Plus"/>
          <w:sz w:val="20"/>
          <w:szCs w:val="20"/>
        </w:rPr>
      </w:pPr>
      <w:r w:rsidRPr="001E511A">
        <w:rPr>
          <w:rFonts w:ascii="Gentium Plus" w:hAnsi="Gentium Plus" w:cs="Gentium Plus"/>
          <w:sz w:val="20"/>
          <w:szCs w:val="20"/>
        </w:rPr>
        <w:t>2. Yazar(lar), makalede yer alan tüm alıntı ve atıfların bilimsel etik kurallara uygun biçimde yapıldığını, ilgili kaynakların eksiksiz ve doğru şekilde belirtildiğini taahhüt eder.</w:t>
      </w:r>
    </w:p>
    <w:p w:rsidR="00A62300" w:rsidRPr="001E511A" w:rsidRDefault="00902662" w:rsidP="0080263A">
      <w:pPr>
        <w:spacing w:after="120" w:line="240" w:lineRule="auto"/>
        <w:jc w:val="both"/>
        <w:rPr>
          <w:rFonts w:ascii="Gentium Plus" w:hAnsi="Gentium Plus" w:cs="Gentium Plus"/>
          <w:sz w:val="20"/>
          <w:szCs w:val="20"/>
        </w:rPr>
      </w:pPr>
      <w:r w:rsidRPr="001E511A">
        <w:rPr>
          <w:rFonts w:ascii="Gentium Plus" w:hAnsi="Gentium Plus" w:cs="Gentium Plus"/>
          <w:sz w:val="20"/>
          <w:szCs w:val="20"/>
        </w:rPr>
        <w:t xml:space="preserve">3. Yazar(lar), çalışma sürecinin hiçbir aşamasında </w:t>
      </w:r>
      <w:r w:rsidR="008134D9" w:rsidRPr="001E511A">
        <w:rPr>
          <w:rFonts w:ascii="Gentium Plus" w:hAnsi="Gentium Plus" w:cs="Gentium Plus"/>
          <w:sz w:val="20"/>
          <w:szCs w:val="20"/>
        </w:rPr>
        <w:t>— veri toplama, analiz, yorumlama ve yazım aşamalarında — hiçbir kişi ve kurum ile aralarında herhangi bir çıkar çatışması durumunun bulunmadığını açıkça beyan eder.</w:t>
      </w:r>
    </w:p>
    <w:p w:rsidR="00A62300" w:rsidRPr="001E511A" w:rsidRDefault="00902662" w:rsidP="0080263A">
      <w:pPr>
        <w:spacing w:after="120" w:line="240" w:lineRule="auto"/>
        <w:jc w:val="both"/>
        <w:rPr>
          <w:rFonts w:ascii="Gentium Plus" w:hAnsi="Gentium Plus" w:cs="Gentium Plus"/>
          <w:sz w:val="20"/>
          <w:szCs w:val="20"/>
        </w:rPr>
      </w:pPr>
      <w:r w:rsidRPr="001E511A">
        <w:rPr>
          <w:rFonts w:ascii="Gentium Plus" w:hAnsi="Gentium Plus" w:cs="Gentium Plus"/>
          <w:sz w:val="20"/>
          <w:szCs w:val="20"/>
        </w:rPr>
        <w:t xml:space="preserve">4. </w:t>
      </w:r>
      <w:r w:rsidR="008134D9" w:rsidRPr="001E511A">
        <w:rPr>
          <w:rFonts w:ascii="Gentium Plus" w:hAnsi="Gentium Plus" w:cs="Gentium Plus"/>
          <w:sz w:val="20"/>
          <w:szCs w:val="20"/>
        </w:rPr>
        <w:t>Yazar(lar), çalışmada yararlanılan tüm kaynaklara uygun biçimde atıf yapıldığını ve başkalarının çalışmalarına ilişkin etik kurallar çerçevesinde referans verildiğini kabul eder.</w:t>
      </w:r>
    </w:p>
    <w:p w:rsidR="00A62300" w:rsidRPr="001E511A" w:rsidRDefault="00902662" w:rsidP="0080263A">
      <w:pPr>
        <w:spacing w:after="120" w:line="240" w:lineRule="auto"/>
        <w:jc w:val="both"/>
        <w:rPr>
          <w:rFonts w:ascii="Gentium Plus" w:hAnsi="Gentium Plus" w:cs="Gentium Plus"/>
          <w:sz w:val="20"/>
          <w:szCs w:val="20"/>
        </w:rPr>
      </w:pPr>
      <w:r w:rsidRPr="001E511A">
        <w:rPr>
          <w:rFonts w:ascii="Gentium Plus" w:hAnsi="Gentium Plus" w:cs="Gentium Plus"/>
          <w:sz w:val="20"/>
          <w:szCs w:val="20"/>
        </w:rPr>
        <w:t xml:space="preserve">5. </w:t>
      </w:r>
      <w:r w:rsidR="00747100" w:rsidRPr="001E511A">
        <w:rPr>
          <w:rFonts w:ascii="Gentium Plus" w:hAnsi="Gentium Plus" w:cs="Gentium Plus"/>
          <w:sz w:val="20"/>
          <w:szCs w:val="20"/>
        </w:rPr>
        <w:t>Yazar(lar), çalışmada kullanılan tüm kaynakların kaynakçada eksiksiz ve doğru biçimde gösterilmiş olup, bilimsel şeffaflık ve akademik dürüstlük ilkesi gözetildiğini taahhüt eder.</w:t>
      </w:r>
    </w:p>
    <w:p w:rsidR="00654493" w:rsidRPr="001E511A" w:rsidRDefault="00902662" w:rsidP="0080263A">
      <w:pPr>
        <w:spacing w:after="120" w:line="240" w:lineRule="auto"/>
        <w:jc w:val="both"/>
        <w:rPr>
          <w:rFonts w:ascii="Gentium Plus" w:hAnsi="Gentium Plus" w:cs="Gentium Plus"/>
          <w:sz w:val="20"/>
          <w:szCs w:val="20"/>
        </w:rPr>
      </w:pPr>
      <w:r w:rsidRPr="001E511A">
        <w:rPr>
          <w:rFonts w:ascii="Gentium Plus" w:hAnsi="Gentium Plus" w:cs="Gentium Plus"/>
          <w:sz w:val="20"/>
          <w:szCs w:val="20"/>
        </w:rPr>
        <w:t>6. Yazar(lar), yayımlanan makalede ciddi bir hata tespit edilmesi durumunda bunu editörlüğe bildirmeyi ve sürece aktif olarak katılmayı taahhüt eder.</w:t>
      </w:r>
      <w:r w:rsidR="00654493" w:rsidRPr="001E511A">
        <w:rPr>
          <w:rFonts w:ascii="Gentium Plus" w:hAnsi="Gentium Plus" w:cs="Gentium Plus"/>
          <w:sz w:val="20"/>
          <w:szCs w:val="20"/>
        </w:rPr>
        <w:t xml:space="preserve"> </w:t>
      </w:r>
    </w:p>
    <w:p w:rsidR="00A62300" w:rsidRPr="001E511A" w:rsidRDefault="00654493" w:rsidP="0080263A">
      <w:pPr>
        <w:spacing w:after="120" w:line="240" w:lineRule="auto"/>
        <w:jc w:val="both"/>
        <w:rPr>
          <w:rFonts w:ascii="Gentium Plus" w:hAnsi="Gentium Plus" w:cs="Gentium Plus"/>
          <w:sz w:val="20"/>
          <w:szCs w:val="20"/>
        </w:rPr>
      </w:pPr>
      <w:r w:rsidRPr="001E511A">
        <w:rPr>
          <w:rFonts w:ascii="Gentium Plus" w:hAnsi="Gentium Plus" w:cs="Gentium Plus"/>
          <w:sz w:val="20"/>
          <w:szCs w:val="20"/>
        </w:rPr>
        <w:t>7. Yazar(lar), makalelerinde yer alabilecek olası dilsel hatalar, bilimsel yanlış anlamalar, metodolojik eksiklikler, uluslararası standartlara uyumsuzluklar ile yayın etiği ve bilimsel dürüstlük ilkelerine aykırı durumlar konusunda; baş editörün veya yayın kurulunun gerekli gördüğü düzeltmeleri yapma yetkisini kabul eder. Ayrıca, endişe veya hata durumlarında editöryal müdahale ve gerekli düzeltmelerin yapılması süreçlerinde dergi editörlüğü ile iş birliği içinde hareket etmeyi taahhüt eder.</w:t>
      </w:r>
    </w:p>
    <w:p w:rsidR="00A62300" w:rsidRPr="001E511A" w:rsidRDefault="00654493" w:rsidP="0080263A">
      <w:pPr>
        <w:spacing w:after="120" w:line="240" w:lineRule="auto"/>
        <w:jc w:val="both"/>
        <w:rPr>
          <w:rFonts w:ascii="Gentium Plus" w:hAnsi="Gentium Plus" w:cs="Gentium Plus"/>
          <w:sz w:val="20"/>
          <w:szCs w:val="20"/>
        </w:rPr>
      </w:pPr>
      <w:r w:rsidRPr="001E511A">
        <w:rPr>
          <w:rFonts w:ascii="Gentium Plus" w:hAnsi="Gentium Plus" w:cs="Gentium Plus"/>
          <w:sz w:val="20"/>
          <w:szCs w:val="20"/>
        </w:rPr>
        <w:t>8</w:t>
      </w:r>
      <w:r w:rsidR="00902662" w:rsidRPr="001E511A">
        <w:rPr>
          <w:rFonts w:ascii="Gentium Plus" w:hAnsi="Gentium Plus" w:cs="Gentium Plus"/>
          <w:sz w:val="20"/>
          <w:szCs w:val="20"/>
        </w:rPr>
        <w:t xml:space="preserve">. </w:t>
      </w:r>
      <w:r w:rsidR="00747100" w:rsidRPr="001E511A">
        <w:rPr>
          <w:rFonts w:ascii="Gentium Plus" w:hAnsi="Gentium Plus" w:cs="Gentium Plus"/>
          <w:sz w:val="20"/>
          <w:szCs w:val="20"/>
        </w:rPr>
        <w:t>Etik kurul izni gerektiren klinik ve deneysel araştırmalar (insanlar veya hayvanlar üzerinde yürütülen çalışmalar) için ilgili etik kuruldan gerekli onayın alınmış olduğunu beyan ile bu onayın ve bilgilerinin makalede açıkça belirtilerek belgelendirmeyi taahhüt eder.</w:t>
      </w:r>
    </w:p>
    <w:p w:rsidR="008A44CD" w:rsidRPr="001E511A" w:rsidRDefault="008A44CD" w:rsidP="0080263A">
      <w:pPr>
        <w:spacing w:after="120" w:line="240" w:lineRule="auto"/>
        <w:jc w:val="both"/>
        <w:rPr>
          <w:rFonts w:ascii="Gentium Plus" w:hAnsi="Gentium Plus" w:cs="Gentium Plus"/>
          <w:sz w:val="20"/>
          <w:szCs w:val="20"/>
        </w:rPr>
      </w:pPr>
    </w:p>
    <w:p w:rsidR="008A44CD" w:rsidRPr="001E511A" w:rsidRDefault="008A44CD" w:rsidP="008A44CD">
      <w:pPr>
        <w:rPr>
          <w:sz w:val="20"/>
          <w:szCs w:val="20"/>
        </w:rPr>
      </w:pPr>
      <w:r w:rsidRPr="001E511A">
        <w:rPr>
          <w:rFonts w:ascii="Gentium Plus" w:hAnsi="Gentium Plus" w:cs="Gentium Plus"/>
          <w:b/>
          <w:sz w:val="20"/>
          <w:szCs w:val="20"/>
          <w:u w:val="single"/>
        </w:rPr>
        <w:t>Sorumlu Yazar İmza</w:t>
      </w:r>
      <w:r w:rsidRPr="001E511A">
        <w:rPr>
          <w:rFonts w:ascii="Gentium Plus" w:hAnsi="Gentium Plus" w:cs="Gentium Plus"/>
          <w:b/>
          <w:sz w:val="20"/>
          <w:szCs w:val="20"/>
        </w:rPr>
        <w:t xml:space="preserve">                                       </w:t>
      </w:r>
      <w:r w:rsidRPr="001E511A">
        <w:rPr>
          <w:rFonts w:ascii="Gentium Plus" w:hAnsi="Gentium Plus" w:cs="Gentium Plus"/>
          <w:b/>
          <w:sz w:val="20"/>
          <w:szCs w:val="20"/>
          <w:u w:val="single"/>
        </w:rPr>
        <w:t>2. Yazar İmza</w:t>
      </w:r>
      <w:r w:rsidRPr="001E511A">
        <w:rPr>
          <w:rFonts w:ascii="Gentium Plus" w:hAnsi="Gentium Plus" w:cs="Gentium Plus"/>
          <w:b/>
          <w:sz w:val="20"/>
          <w:szCs w:val="20"/>
        </w:rPr>
        <w:t xml:space="preserve">                                                  </w:t>
      </w:r>
      <w:r w:rsidRPr="001E511A">
        <w:rPr>
          <w:rFonts w:ascii="Gentium Plus" w:hAnsi="Gentium Plus" w:cs="Gentium Plus"/>
          <w:b/>
          <w:sz w:val="20"/>
          <w:szCs w:val="20"/>
          <w:u w:val="single"/>
        </w:rPr>
        <w:t>3. Yazar İmza</w:t>
      </w:r>
    </w:p>
    <w:p w:rsidR="008A44CD" w:rsidRPr="001E511A" w:rsidRDefault="001E511A" w:rsidP="008A44CD">
      <w:pPr>
        <w:spacing w:after="120" w:line="240" w:lineRule="auto"/>
        <w:jc w:val="both"/>
        <w:rPr>
          <w:rFonts w:ascii="Gentium Plus" w:hAnsi="Gentium Plus" w:cs="Gentium Plus"/>
          <w:sz w:val="20"/>
          <w:szCs w:val="20"/>
        </w:rPr>
      </w:pPr>
      <w:r>
        <w:rPr>
          <w:rFonts w:ascii="Gentium Plus" w:hAnsi="Gentium Plus" w:cs="Gentium Plus"/>
          <w:sz w:val="20"/>
          <w:szCs w:val="20"/>
        </w:rPr>
        <w:t xml:space="preserve">   </w:t>
      </w:r>
      <w:r w:rsidR="008A44CD" w:rsidRPr="001E511A">
        <w:rPr>
          <w:rFonts w:ascii="Gentium Plus" w:hAnsi="Gentium Plus" w:cs="Gentium Plus"/>
          <w:sz w:val="20"/>
          <w:szCs w:val="20"/>
        </w:rPr>
        <w:t>………………………………</w:t>
      </w:r>
      <w:r w:rsidR="008A44CD" w:rsidRPr="001E511A">
        <w:rPr>
          <w:rFonts w:ascii="Gentium Plus" w:hAnsi="Gentium Plus" w:cs="Gentium Plus"/>
          <w:sz w:val="20"/>
          <w:szCs w:val="20"/>
        </w:rPr>
        <w:tab/>
      </w:r>
      <w:r w:rsidR="008A44CD" w:rsidRPr="001E511A">
        <w:rPr>
          <w:rFonts w:ascii="Gentium Plus" w:hAnsi="Gentium Plus" w:cs="Gentium Plus"/>
          <w:sz w:val="20"/>
          <w:szCs w:val="20"/>
        </w:rPr>
        <w:tab/>
        <w:t xml:space="preserve">  </w:t>
      </w:r>
      <w:r>
        <w:rPr>
          <w:rFonts w:ascii="Gentium Plus" w:hAnsi="Gentium Plus" w:cs="Gentium Plus"/>
          <w:sz w:val="20"/>
          <w:szCs w:val="20"/>
        </w:rPr>
        <w:t xml:space="preserve">  </w:t>
      </w:r>
      <w:r w:rsidR="008A44CD" w:rsidRPr="001E511A">
        <w:rPr>
          <w:rFonts w:ascii="Gentium Plus" w:hAnsi="Gentium Plus" w:cs="Gentium Plus"/>
          <w:sz w:val="20"/>
          <w:szCs w:val="20"/>
        </w:rPr>
        <w:t xml:space="preserve">     ………………………………</w:t>
      </w:r>
      <w:r w:rsidR="008A44CD" w:rsidRPr="001E511A">
        <w:rPr>
          <w:rFonts w:ascii="Gentium Plus" w:hAnsi="Gentium Plus" w:cs="Gentium Plus"/>
          <w:sz w:val="20"/>
          <w:szCs w:val="20"/>
        </w:rPr>
        <w:tab/>
      </w:r>
      <w:r w:rsidR="008A44CD" w:rsidRPr="001E511A">
        <w:rPr>
          <w:rFonts w:ascii="Gentium Plus" w:hAnsi="Gentium Plus" w:cs="Gentium Plus"/>
          <w:sz w:val="20"/>
          <w:szCs w:val="20"/>
        </w:rPr>
        <w:tab/>
      </w:r>
      <w:r w:rsidR="008A44CD" w:rsidRPr="001E511A">
        <w:rPr>
          <w:rFonts w:ascii="Gentium Plus" w:hAnsi="Gentium Plus" w:cs="Gentium Plus"/>
          <w:sz w:val="20"/>
          <w:szCs w:val="20"/>
        </w:rPr>
        <w:tab/>
        <w:t xml:space="preserve">  </w:t>
      </w:r>
      <w:r>
        <w:rPr>
          <w:rFonts w:ascii="Gentium Plus" w:hAnsi="Gentium Plus" w:cs="Gentium Plus"/>
          <w:sz w:val="20"/>
          <w:szCs w:val="20"/>
        </w:rPr>
        <w:t xml:space="preserve">  </w:t>
      </w:r>
      <w:r w:rsidR="008A44CD" w:rsidRPr="001E511A">
        <w:rPr>
          <w:rFonts w:ascii="Gentium Plus" w:hAnsi="Gentium Plus" w:cs="Gentium Plus"/>
          <w:sz w:val="20"/>
          <w:szCs w:val="20"/>
        </w:rPr>
        <w:t xml:space="preserve"> ………………………………</w:t>
      </w:r>
    </w:p>
    <w:p w:rsidR="00747100" w:rsidRDefault="00747100" w:rsidP="0080263A">
      <w:pPr>
        <w:spacing w:after="120" w:line="240" w:lineRule="auto"/>
        <w:jc w:val="both"/>
        <w:rPr>
          <w:rFonts w:ascii="Gentium Plus" w:hAnsi="Gentium Plus" w:cs="Gentium Plus"/>
          <w:b/>
          <w:sz w:val="20"/>
        </w:rPr>
      </w:pPr>
    </w:p>
    <w:p w:rsidR="00A62300" w:rsidRPr="006D417C" w:rsidRDefault="00902662" w:rsidP="0080263A">
      <w:pPr>
        <w:spacing w:after="120" w:line="240" w:lineRule="auto"/>
        <w:jc w:val="both"/>
        <w:rPr>
          <w:rFonts w:ascii="Gentium Plus" w:hAnsi="Gentium Plus" w:cs="Gentium Plus"/>
          <w:sz w:val="20"/>
        </w:rPr>
      </w:pPr>
      <w:r w:rsidRPr="006D417C">
        <w:rPr>
          <w:rFonts w:ascii="Gentium Plus" w:hAnsi="Gentium Plus" w:cs="Gentium Plus"/>
          <w:b/>
          <w:sz w:val="20"/>
        </w:rPr>
        <w:t>NOTLAR:</w:t>
      </w:r>
    </w:p>
    <w:p w:rsidR="00A62300" w:rsidRPr="00747100" w:rsidRDefault="00902662" w:rsidP="001C510F">
      <w:pPr>
        <w:spacing w:after="120" w:line="240" w:lineRule="auto"/>
        <w:ind w:left="709" w:hanging="709"/>
        <w:jc w:val="both"/>
        <w:rPr>
          <w:rFonts w:ascii="Gentium Plus" w:hAnsi="Gentium Plus" w:cs="Gentium Plus"/>
          <w:sz w:val="18"/>
        </w:rPr>
      </w:pPr>
      <w:r w:rsidRPr="00747100">
        <w:rPr>
          <w:rFonts w:ascii="Gentium Plus" w:hAnsi="Gentium Plus" w:cs="Gentium Plus"/>
          <w:sz w:val="18"/>
        </w:rPr>
        <w:t xml:space="preserve">1. </w:t>
      </w:r>
      <w:r w:rsidR="001C510F" w:rsidRPr="00747100">
        <w:rPr>
          <w:rFonts w:ascii="Gentium Plus" w:hAnsi="Gentium Plus" w:cs="Gentium Plus"/>
          <w:sz w:val="18"/>
        </w:rPr>
        <w:tab/>
      </w:r>
      <w:r w:rsidRPr="00747100">
        <w:rPr>
          <w:rFonts w:ascii="Gentium Plus" w:hAnsi="Gentium Plus" w:cs="Gentium Plus"/>
          <w:sz w:val="18"/>
        </w:rPr>
        <w:t>Tüm yazarların iletişim bilgilerinin</w:t>
      </w:r>
      <w:r w:rsidR="008A44CD" w:rsidRPr="00747100">
        <w:rPr>
          <w:rFonts w:ascii="Gentium Plus" w:hAnsi="Gentium Plus" w:cs="Gentium Plus"/>
          <w:sz w:val="18"/>
        </w:rPr>
        <w:t xml:space="preserve"> burada (TR) ve sistemde (TR&amp;ENG.)</w:t>
      </w:r>
      <w:r w:rsidRPr="00747100">
        <w:rPr>
          <w:rFonts w:ascii="Gentium Plus" w:hAnsi="Gentium Plus" w:cs="Gentium Plus"/>
          <w:sz w:val="18"/>
        </w:rPr>
        <w:t xml:space="preserve"> eksiksiz doldurulması zorunludur.</w:t>
      </w:r>
    </w:p>
    <w:p w:rsidR="00A62300" w:rsidRPr="00747100" w:rsidRDefault="00902662" w:rsidP="001C510F">
      <w:pPr>
        <w:spacing w:after="120" w:line="240" w:lineRule="auto"/>
        <w:ind w:left="709" w:hanging="709"/>
        <w:jc w:val="both"/>
        <w:rPr>
          <w:rFonts w:ascii="Gentium Plus" w:hAnsi="Gentium Plus" w:cs="Gentium Plus"/>
          <w:sz w:val="18"/>
        </w:rPr>
      </w:pPr>
      <w:r w:rsidRPr="00747100">
        <w:rPr>
          <w:rFonts w:ascii="Gentium Plus" w:hAnsi="Gentium Plus" w:cs="Gentium Plus"/>
          <w:sz w:val="18"/>
        </w:rPr>
        <w:t xml:space="preserve">2. </w:t>
      </w:r>
      <w:r w:rsidR="001C510F" w:rsidRPr="00747100">
        <w:rPr>
          <w:rFonts w:ascii="Gentium Plus" w:hAnsi="Gentium Plus" w:cs="Gentium Plus"/>
          <w:sz w:val="18"/>
        </w:rPr>
        <w:tab/>
      </w:r>
      <w:r w:rsidRPr="00747100">
        <w:rPr>
          <w:rFonts w:ascii="Gentium Plus" w:hAnsi="Gentium Plus" w:cs="Gentium Plus"/>
          <w:sz w:val="18"/>
        </w:rPr>
        <w:t>ORCID numaranız yoksa https://orcid.org/register adresinden kayıt yaptırabilirsiniz.</w:t>
      </w:r>
    </w:p>
    <w:p w:rsidR="008A44CD" w:rsidRPr="00747100" w:rsidRDefault="008A44CD" w:rsidP="001C510F">
      <w:pPr>
        <w:spacing w:after="120" w:line="240" w:lineRule="auto"/>
        <w:ind w:left="709" w:hanging="709"/>
        <w:jc w:val="both"/>
        <w:rPr>
          <w:rFonts w:ascii="Gentium Plus" w:hAnsi="Gentium Plus" w:cs="Gentium Plus"/>
          <w:sz w:val="18"/>
        </w:rPr>
      </w:pPr>
      <w:r w:rsidRPr="00747100">
        <w:rPr>
          <w:rFonts w:ascii="Gentium Plus" w:hAnsi="Gentium Plus" w:cs="Gentium Plus"/>
          <w:sz w:val="18"/>
        </w:rPr>
        <w:t xml:space="preserve">3. </w:t>
      </w:r>
      <w:r w:rsidR="001C510F" w:rsidRPr="00747100">
        <w:rPr>
          <w:rFonts w:ascii="Gentium Plus" w:hAnsi="Gentium Plus" w:cs="Gentium Plus"/>
          <w:sz w:val="18"/>
        </w:rPr>
        <w:tab/>
      </w:r>
      <w:r w:rsidRPr="00747100">
        <w:rPr>
          <w:rFonts w:ascii="Gentium Plus" w:hAnsi="Gentium Plus" w:cs="Gentium Plus"/>
          <w:sz w:val="18"/>
        </w:rPr>
        <w:t>Master ve PhD tezlerinden ürtilme makalelerde mutlaka 2. Yazar olarak tez danışmanı yazılmalı ve sürece dahil edilmelidir. Aksi durumda sorumlu yazar, etik kurallara uyulmamış sayılacaktır.</w:t>
      </w:r>
    </w:p>
    <w:p w:rsidR="00A62300" w:rsidRPr="00747100" w:rsidRDefault="00D70079" w:rsidP="001C510F">
      <w:pPr>
        <w:spacing w:after="120" w:line="240" w:lineRule="auto"/>
        <w:ind w:left="709" w:hanging="709"/>
        <w:jc w:val="both"/>
        <w:rPr>
          <w:rFonts w:ascii="Gentium Plus" w:hAnsi="Gentium Plus" w:cs="Gentium Plus"/>
          <w:sz w:val="18"/>
        </w:rPr>
      </w:pPr>
      <w:r w:rsidRPr="00747100">
        <w:rPr>
          <w:rFonts w:ascii="Gentium Plus" w:hAnsi="Gentium Plus" w:cs="Gentium Plus"/>
          <w:sz w:val="18"/>
        </w:rPr>
        <w:t>4</w:t>
      </w:r>
      <w:r w:rsidR="00902662" w:rsidRPr="00747100">
        <w:rPr>
          <w:rFonts w:ascii="Gentium Plus" w:hAnsi="Gentium Plus" w:cs="Gentium Plus"/>
          <w:sz w:val="18"/>
        </w:rPr>
        <w:t xml:space="preserve">. </w:t>
      </w:r>
      <w:r w:rsidR="001C510F" w:rsidRPr="00747100">
        <w:rPr>
          <w:rFonts w:ascii="Gentium Plus" w:hAnsi="Gentium Plus" w:cs="Gentium Plus"/>
          <w:sz w:val="18"/>
        </w:rPr>
        <w:tab/>
      </w:r>
      <w:r w:rsidR="00902662" w:rsidRPr="00747100">
        <w:rPr>
          <w:rFonts w:ascii="Gentium Plus" w:hAnsi="Gentium Plus" w:cs="Gentium Plus"/>
          <w:sz w:val="18"/>
        </w:rPr>
        <w:t>Bu dilekçenin imzalı olarak, “</w:t>
      </w:r>
      <w:r w:rsidR="00CC3051" w:rsidRPr="00747100">
        <w:rPr>
          <w:rFonts w:ascii="Gentium Plus" w:hAnsi="Gentium Plus" w:cs="Gentium Plus"/>
          <w:sz w:val="18"/>
        </w:rPr>
        <w:t xml:space="preserve">pdf veya </w:t>
      </w:r>
      <w:r w:rsidR="00902662" w:rsidRPr="00747100">
        <w:rPr>
          <w:rFonts w:ascii="Gentium Plus" w:hAnsi="Gentium Plus" w:cs="Gentium Plus"/>
          <w:sz w:val="18"/>
        </w:rPr>
        <w:t>.jpg” formatında makale yükleme sistemi üzerinden gönderilmesi gerekmektedir.</w:t>
      </w:r>
    </w:p>
    <w:p w:rsidR="00A62300" w:rsidRDefault="00902662" w:rsidP="001C510F">
      <w:pPr>
        <w:spacing w:after="120" w:line="240" w:lineRule="auto"/>
        <w:ind w:left="709"/>
        <w:jc w:val="both"/>
        <w:rPr>
          <w:rFonts w:ascii="Gentium Plus" w:hAnsi="Gentium Plus" w:cs="Gentium Plus"/>
          <w:sz w:val="18"/>
        </w:rPr>
      </w:pPr>
      <w:r w:rsidRPr="00747100">
        <w:rPr>
          <w:rFonts w:ascii="Gentium Plus" w:hAnsi="Gentium Plus" w:cs="Gentium Plus"/>
          <w:sz w:val="18"/>
        </w:rPr>
        <w:t>Başvuru Adresi: www.</w:t>
      </w:r>
      <w:r w:rsidR="00EC686D">
        <w:rPr>
          <w:rFonts w:ascii="Gentium Plus" w:hAnsi="Gentium Plus" w:cs="Gentium Plus"/>
          <w:sz w:val="18"/>
        </w:rPr>
        <w:t>sultandergi</w:t>
      </w:r>
      <w:r w:rsidRPr="00747100">
        <w:rPr>
          <w:rFonts w:ascii="Gentium Plus" w:hAnsi="Gentium Plus" w:cs="Gentium Plus"/>
          <w:sz w:val="18"/>
        </w:rPr>
        <w:t xml:space="preserve">.com </w:t>
      </w:r>
      <w:r w:rsidRPr="00747100">
        <w:rPr>
          <w:rFonts w:ascii="Gentium Plus" w:hAnsi="Gentium Plus" w:cs="Gentium Plus"/>
          <w:sz w:val="14"/>
        </w:rPr>
        <w:t>– M</w:t>
      </w:r>
      <w:r w:rsidRPr="00747100">
        <w:rPr>
          <w:rFonts w:ascii="Gentium Plus" w:hAnsi="Gentium Plus" w:cs="Gentium Plus"/>
          <w:sz w:val="18"/>
        </w:rPr>
        <w:t>akale Veri Giriş Sistemi</w:t>
      </w:r>
    </w:p>
    <w:p w:rsidR="00D132D2" w:rsidRPr="0080263A" w:rsidRDefault="00D132D2" w:rsidP="001C510F">
      <w:pPr>
        <w:spacing w:after="120" w:line="240" w:lineRule="auto"/>
        <w:ind w:left="709"/>
        <w:jc w:val="both"/>
        <w:rPr>
          <w:rFonts w:ascii="Gentium Plus" w:hAnsi="Gentium Plus" w:cs="Gentium Plus"/>
          <w:sz w:val="22"/>
        </w:rPr>
      </w:pPr>
      <w:r>
        <w:rPr>
          <w:rFonts w:ascii="Gentium Plus" w:hAnsi="Gentium Plus" w:cs="Gentium Plus"/>
          <w:sz w:val="18"/>
        </w:rPr>
        <w:t xml:space="preserve">e-mail: </w:t>
      </w:r>
      <w:r w:rsidR="00EC686D">
        <w:rPr>
          <w:rFonts w:ascii="Gentium Plus" w:hAnsi="Gentium Plus" w:cs="Gentium Plus"/>
          <w:sz w:val="18"/>
        </w:rPr>
        <w:t>dergisultan</w:t>
      </w:r>
      <w:r>
        <w:rPr>
          <w:rFonts w:ascii="Gentium Plus" w:hAnsi="Gentium Plus" w:cs="Gentium Plus"/>
          <w:sz w:val="18"/>
        </w:rPr>
        <w:t>@gmail.com</w:t>
      </w:r>
    </w:p>
    <w:sectPr w:rsidR="00D132D2" w:rsidRPr="0080263A" w:rsidSect="00954217">
      <w:type w:val="continuous"/>
      <w:pgSz w:w="12240" w:h="15840"/>
      <w:pgMar w:top="1440" w:right="1800" w:bottom="142"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7C71" w:rsidRDefault="00D17C71" w:rsidP="00837657">
      <w:pPr>
        <w:spacing w:after="0" w:line="240" w:lineRule="auto"/>
      </w:pPr>
      <w:r>
        <w:separator/>
      </w:r>
    </w:p>
  </w:endnote>
  <w:endnote w:type="continuationSeparator" w:id="0">
    <w:p w:rsidR="00D17C71" w:rsidRDefault="00D17C71" w:rsidP="008376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A2"/>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Gentium Plus">
    <w:panose1 w:val="02000503060000020004"/>
    <w:charset w:val="A2"/>
    <w:family w:val="auto"/>
    <w:pitch w:val="variable"/>
    <w:sig w:usb0="E00003FF" w:usb1="5200E1FF" w:usb2="0A000029" w:usb3="00000000" w:csb0="0000019F" w:csb1="00000000"/>
  </w:font>
  <w:font w:name="Algerian">
    <w:panose1 w:val="04020705040A02060702"/>
    <w:charset w:val="00"/>
    <w:family w:val="decorative"/>
    <w:pitch w:val="variable"/>
    <w:sig w:usb0="00000003" w:usb1="00000000" w:usb2="00000000" w:usb3="00000000" w:csb0="00000001" w:csb1="00000000"/>
  </w:font>
  <w:font w:name="Helvetica">
    <w:panose1 w:val="020B0604020202020204"/>
    <w:charset w:val="A2"/>
    <w:family w:val="swiss"/>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7C71" w:rsidRDefault="00D17C71" w:rsidP="00837657">
      <w:pPr>
        <w:spacing w:after="0" w:line="240" w:lineRule="auto"/>
      </w:pPr>
      <w:r>
        <w:separator/>
      </w:r>
    </w:p>
  </w:footnote>
  <w:footnote w:type="continuationSeparator" w:id="0">
    <w:p w:rsidR="00D17C71" w:rsidRDefault="00D17C71" w:rsidP="008376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ara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ara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Madde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Madde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ara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Maddemi"/>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6063C"/>
    <w:rsid w:val="0015074B"/>
    <w:rsid w:val="001C510F"/>
    <w:rsid w:val="001E511A"/>
    <w:rsid w:val="0029639D"/>
    <w:rsid w:val="00326F90"/>
    <w:rsid w:val="00654493"/>
    <w:rsid w:val="006D417C"/>
    <w:rsid w:val="00747100"/>
    <w:rsid w:val="0080263A"/>
    <w:rsid w:val="008134D9"/>
    <w:rsid w:val="00837657"/>
    <w:rsid w:val="008A44CD"/>
    <w:rsid w:val="00902662"/>
    <w:rsid w:val="00954217"/>
    <w:rsid w:val="00A62300"/>
    <w:rsid w:val="00A94F73"/>
    <w:rsid w:val="00AA1D8D"/>
    <w:rsid w:val="00AB4D45"/>
    <w:rsid w:val="00B05370"/>
    <w:rsid w:val="00B47730"/>
    <w:rsid w:val="00CB0664"/>
    <w:rsid w:val="00CC3051"/>
    <w:rsid w:val="00D132D2"/>
    <w:rsid w:val="00D17C71"/>
    <w:rsid w:val="00D70079"/>
    <w:rsid w:val="00E23662"/>
    <w:rsid w:val="00EC686D"/>
    <w:rsid w:val="00FB421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C97F733"/>
  <w14:defaultImageDpi w14:val="300"/>
  <w15:docId w15:val="{CFD7AA53-DCF8-4D62-8EFD-74B8CB5E0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rPr>
      <w:sz w:val="24"/>
    </w:rPr>
  </w:style>
  <w:style w:type="paragraph" w:styleId="Balk1">
    <w:name w:val="heading 1"/>
    <w:basedOn w:val="Normal"/>
    <w:next w:val="Normal"/>
    <w:link w:val="Balk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alk9">
    <w:name w:val="heading 9"/>
    <w:basedOn w:val="Normal"/>
    <w:next w:val="Normal"/>
    <w:link w:val="Bal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618BF"/>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E618BF"/>
  </w:style>
  <w:style w:type="paragraph" w:styleId="AltBilgi">
    <w:name w:val="footer"/>
    <w:basedOn w:val="Normal"/>
    <w:link w:val="AltBilgiChar"/>
    <w:uiPriority w:val="99"/>
    <w:unhideWhenUsed/>
    <w:rsid w:val="00E618BF"/>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E618BF"/>
  </w:style>
  <w:style w:type="paragraph" w:styleId="AralkYok">
    <w:name w:val="No Spacing"/>
    <w:uiPriority w:val="1"/>
    <w:qFormat/>
    <w:rsid w:val="00FC693F"/>
    <w:pPr>
      <w:spacing w:after="0" w:line="240" w:lineRule="auto"/>
    </w:pPr>
  </w:style>
  <w:style w:type="character" w:customStyle="1" w:styleId="Balk1Char">
    <w:name w:val="Başlık 1 Char"/>
    <w:basedOn w:val="VarsaylanParagrafYazTipi"/>
    <w:link w:val="Bal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FC693F"/>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FC693F"/>
    <w:rPr>
      <w:rFonts w:asciiTheme="majorHAnsi" w:eastAsiaTheme="majorEastAsia" w:hAnsiTheme="majorHAnsi" w:cstheme="majorBidi"/>
      <w:b/>
      <w:bCs/>
      <w:color w:val="4F81BD" w:themeColor="accent1"/>
    </w:rPr>
  </w:style>
  <w:style w:type="paragraph" w:styleId="KonuBal">
    <w:name w:val="Title"/>
    <w:basedOn w:val="Normal"/>
    <w:next w:val="Normal"/>
    <w:link w:val="KonuBa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tyaz">
    <w:name w:val="Subtitle"/>
    <w:basedOn w:val="Normal"/>
    <w:next w:val="Normal"/>
    <w:link w:val="Altyaz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AltyazChar">
    <w:name w:val="Altyazı Char"/>
    <w:basedOn w:val="VarsaylanParagrafYazTipi"/>
    <w:link w:val="Altyaz"/>
    <w:uiPriority w:val="11"/>
    <w:rsid w:val="00FC693F"/>
    <w:rPr>
      <w:rFonts w:asciiTheme="majorHAnsi" w:eastAsiaTheme="majorEastAsia" w:hAnsiTheme="majorHAnsi" w:cstheme="majorBidi"/>
      <w:i/>
      <w:iCs/>
      <w:color w:val="4F81BD" w:themeColor="accent1"/>
      <w:spacing w:val="15"/>
      <w:sz w:val="24"/>
      <w:szCs w:val="24"/>
    </w:rPr>
  </w:style>
  <w:style w:type="paragraph" w:styleId="ListeParagraf">
    <w:name w:val="List Paragraph"/>
    <w:basedOn w:val="Normal"/>
    <w:uiPriority w:val="34"/>
    <w:qFormat/>
    <w:rsid w:val="00FC693F"/>
    <w:pPr>
      <w:ind w:left="720"/>
      <w:contextualSpacing/>
    </w:pPr>
  </w:style>
  <w:style w:type="paragraph" w:styleId="GvdeMetni">
    <w:name w:val="Body Text"/>
    <w:basedOn w:val="Normal"/>
    <w:link w:val="GvdeMetniChar"/>
    <w:uiPriority w:val="99"/>
    <w:unhideWhenUsed/>
    <w:rsid w:val="00AA1D8D"/>
    <w:pPr>
      <w:spacing w:after="120"/>
    </w:pPr>
  </w:style>
  <w:style w:type="character" w:customStyle="1" w:styleId="GvdeMetniChar">
    <w:name w:val="Gövde Metni Char"/>
    <w:basedOn w:val="VarsaylanParagrafYazTipi"/>
    <w:link w:val="GvdeMetni"/>
    <w:uiPriority w:val="99"/>
    <w:rsid w:val="00AA1D8D"/>
  </w:style>
  <w:style w:type="paragraph" w:styleId="GvdeMetni2">
    <w:name w:val="Body Text 2"/>
    <w:basedOn w:val="Normal"/>
    <w:link w:val="GvdeMetni2Char"/>
    <w:uiPriority w:val="99"/>
    <w:unhideWhenUsed/>
    <w:rsid w:val="00AA1D8D"/>
    <w:pPr>
      <w:spacing w:after="120" w:line="480" w:lineRule="auto"/>
    </w:pPr>
  </w:style>
  <w:style w:type="character" w:customStyle="1" w:styleId="GvdeMetni2Char">
    <w:name w:val="Gövde Metni 2 Char"/>
    <w:basedOn w:val="VarsaylanParagrafYazTipi"/>
    <w:link w:val="GvdeMetni2"/>
    <w:uiPriority w:val="99"/>
    <w:rsid w:val="00AA1D8D"/>
  </w:style>
  <w:style w:type="paragraph" w:styleId="GvdeMetni3">
    <w:name w:val="Body Text 3"/>
    <w:basedOn w:val="Normal"/>
    <w:link w:val="GvdeMetni3Char"/>
    <w:uiPriority w:val="99"/>
    <w:unhideWhenUsed/>
    <w:rsid w:val="00AA1D8D"/>
    <w:pPr>
      <w:spacing w:after="120"/>
    </w:pPr>
    <w:rPr>
      <w:sz w:val="16"/>
      <w:szCs w:val="16"/>
    </w:rPr>
  </w:style>
  <w:style w:type="character" w:customStyle="1" w:styleId="GvdeMetni3Char">
    <w:name w:val="Gövde Metni 3 Char"/>
    <w:basedOn w:val="VarsaylanParagrafYazTipi"/>
    <w:link w:val="GvdeMetni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Maddemi">
    <w:name w:val="List Bullet"/>
    <w:basedOn w:val="Normal"/>
    <w:uiPriority w:val="99"/>
    <w:unhideWhenUsed/>
    <w:rsid w:val="00326F90"/>
    <w:pPr>
      <w:numPr>
        <w:numId w:val="1"/>
      </w:numPr>
      <w:contextualSpacing/>
    </w:pPr>
  </w:style>
  <w:style w:type="paragraph" w:styleId="ListeMaddemi2">
    <w:name w:val="List Bullet 2"/>
    <w:basedOn w:val="Normal"/>
    <w:uiPriority w:val="99"/>
    <w:unhideWhenUsed/>
    <w:rsid w:val="00326F90"/>
    <w:pPr>
      <w:numPr>
        <w:numId w:val="2"/>
      </w:numPr>
      <w:contextualSpacing/>
    </w:pPr>
  </w:style>
  <w:style w:type="paragraph" w:styleId="ListeMaddemi3">
    <w:name w:val="List Bullet 3"/>
    <w:basedOn w:val="Normal"/>
    <w:uiPriority w:val="99"/>
    <w:unhideWhenUsed/>
    <w:rsid w:val="00326F90"/>
    <w:pPr>
      <w:numPr>
        <w:numId w:val="3"/>
      </w:numPr>
      <w:contextualSpacing/>
    </w:pPr>
  </w:style>
  <w:style w:type="paragraph" w:styleId="ListeNumaras">
    <w:name w:val="List Number"/>
    <w:basedOn w:val="Normal"/>
    <w:uiPriority w:val="99"/>
    <w:unhideWhenUsed/>
    <w:rsid w:val="00326F90"/>
    <w:pPr>
      <w:numPr>
        <w:numId w:val="5"/>
      </w:numPr>
      <w:contextualSpacing/>
    </w:pPr>
  </w:style>
  <w:style w:type="paragraph" w:styleId="ListeNumaras2">
    <w:name w:val="List Number 2"/>
    <w:basedOn w:val="Normal"/>
    <w:uiPriority w:val="99"/>
    <w:unhideWhenUsed/>
    <w:rsid w:val="0029639D"/>
    <w:pPr>
      <w:numPr>
        <w:numId w:val="6"/>
      </w:numPr>
      <w:contextualSpacing/>
    </w:pPr>
  </w:style>
  <w:style w:type="paragraph" w:styleId="ListeNumaras3">
    <w:name w:val="List Number 3"/>
    <w:basedOn w:val="Normal"/>
    <w:uiPriority w:val="99"/>
    <w:unhideWhenUsed/>
    <w:rsid w:val="0029639D"/>
    <w:pPr>
      <w:numPr>
        <w:numId w:val="7"/>
      </w:numPr>
      <w:contextualSpacing/>
    </w:pPr>
  </w:style>
  <w:style w:type="paragraph" w:styleId="ListeDevam">
    <w:name w:val="List Continue"/>
    <w:basedOn w:val="Normal"/>
    <w:uiPriority w:val="99"/>
    <w:unhideWhenUsed/>
    <w:rsid w:val="0029639D"/>
    <w:pPr>
      <w:spacing w:after="120"/>
      <w:ind w:left="360"/>
      <w:contextualSpacing/>
    </w:pPr>
  </w:style>
  <w:style w:type="paragraph" w:styleId="ListeDevam2">
    <w:name w:val="List Continue 2"/>
    <w:basedOn w:val="Normal"/>
    <w:uiPriority w:val="99"/>
    <w:unhideWhenUsed/>
    <w:rsid w:val="0029639D"/>
    <w:pPr>
      <w:spacing w:after="120"/>
      <w:ind w:left="720"/>
      <w:contextualSpacing/>
    </w:pPr>
  </w:style>
  <w:style w:type="paragraph" w:styleId="ListeDevam3">
    <w:name w:val="List Continue 3"/>
    <w:basedOn w:val="Normal"/>
    <w:uiPriority w:val="99"/>
    <w:unhideWhenUsed/>
    <w:rsid w:val="0029639D"/>
    <w:pPr>
      <w:spacing w:after="120"/>
      <w:ind w:left="1080"/>
      <w:contextualSpacing/>
    </w:pPr>
  </w:style>
  <w:style w:type="paragraph" w:styleId="MakroMetni">
    <w:name w:val="macro"/>
    <w:link w:val="MakroMetni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MetniChar">
    <w:name w:val="Makro Metni Char"/>
    <w:basedOn w:val="VarsaylanParagrafYazTipi"/>
    <w:link w:val="MakroMetni"/>
    <w:uiPriority w:val="99"/>
    <w:rsid w:val="0029639D"/>
    <w:rPr>
      <w:rFonts w:ascii="Courier" w:hAnsi="Courier"/>
      <w:sz w:val="20"/>
      <w:szCs w:val="20"/>
    </w:rPr>
  </w:style>
  <w:style w:type="paragraph" w:styleId="Alnt">
    <w:name w:val="Quote"/>
    <w:basedOn w:val="Normal"/>
    <w:next w:val="Normal"/>
    <w:link w:val="AlntChar"/>
    <w:uiPriority w:val="29"/>
    <w:qFormat/>
    <w:rsid w:val="00FC693F"/>
    <w:rPr>
      <w:i/>
      <w:iCs/>
      <w:color w:val="000000" w:themeColor="text1"/>
    </w:rPr>
  </w:style>
  <w:style w:type="character" w:customStyle="1" w:styleId="AlntChar">
    <w:name w:val="Alıntı Char"/>
    <w:basedOn w:val="VarsaylanParagrafYazTipi"/>
    <w:link w:val="Alnt"/>
    <w:uiPriority w:val="29"/>
    <w:rsid w:val="00FC693F"/>
    <w:rPr>
      <w:i/>
      <w:iCs/>
      <w:color w:val="000000" w:themeColor="text1"/>
    </w:rPr>
  </w:style>
  <w:style w:type="character" w:customStyle="1" w:styleId="Balk4Char">
    <w:name w:val="Başlık 4 Char"/>
    <w:basedOn w:val="VarsaylanParagrafYazTipi"/>
    <w:link w:val="Balk4"/>
    <w:uiPriority w:val="9"/>
    <w:semiHidden/>
    <w:rsid w:val="00FC693F"/>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FC693F"/>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FC693F"/>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FC693F"/>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semiHidden/>
    <w:rsid w:val="00FC693F"/>
    <w:rPr>
      <w:rFonts w:asciiTheme="majorHAnsi" w:eastAsiaTheme="majorEastAsia" w:hAnsiTheme="majorHAnsi" w:cstheme="majorBidi"/>
      <w:color w:val="4F81BD" w:themeColor="accent1"/>
      <w:sz w:val="20"/>
      <w:szCs w:val="20"/>
    </w:rPr>
  </w:style>
  <w:style w:type="character" w:customStyle="1" w:styleId="Balk9Char">
    <w:name w:val="Başlık 9 Char"/>
    <w:basedOn w:val="VarsaylanParagrafYazTipi"/>
    <w:link w:val="Balk9"/>
    <w:uiPriority w:val="9"/>
    <w:semiHidden/>
    <w:rsid w:val="00FC693F"/>
    <w:rPr>
      <w:rFonts w:asciiTheme="majorHAnsi" w:eastAsiaTheme="majorEastAsia" w:hAnsiTheme="majorHAnsi" w:cstheme="majorBidi"/>
      <w:i/>
      <w:iCs/>
      <w:color w:val="404040" w:themeColor="text1" w:themeTint="BF"/>
      <w:sz w:val="20"/>
      <w:szCs w:val="20"/>
    </w:rPr>
  </w:style>
  <w:style w:type="paragraph" w:styleId="ResimYazs">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Gl">
    <w:name w:val="Strong"/>
    <w:basedOn w:val="VarsaylanParagrafYazTipi"/>
    <w:uiPriority w:val="22"/>
    <w:qFormat/>
    <w:rsid w:val="00FC693F"/>
    <w:rPr>
      <w:b/>
      <w:bCs/>
    </w:rPr>
  </w:style>
  <w:style w:type="character" w:styleId="Vurgu">
    <w:name w:val="Emphasis"/>
    <w:basedOn w:val="VarsaylanParagrafYazTipi"/>
    <w:uiPriority w:val="20"/>
    <w:qFormat/>
    <w:rsid w:val="00FC693F"/>
    <w:rPr>
      <w:i/>
      <w:iCs/>
    </w:rPr>
  </w:style>
  <w:style w:type="paragraph" w:styleId="GlAlnt">
    <w:name w:val="Intense Quote"/>
    <w:basedOn w:val="Normal"/>
    <w:next w:val="Normal"/>
    <w:link w:val="GlAln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FC693F"/>
    <w:rPr>
      <w:b/>
      <w:bCs/>
      <w:i/>
      <w:iCs/>
      <w:color w:val="4F81BD" w:themeColor="accent1"/>
    </w:rPr>
  </w:style>
  <w:style w:type="character" w:styleId="HafifVurgulama">
    <w:name w:val="Subtle Emphasis"/>
    <w:basedOn w:val="VarsaylanParagrafYazTipi"/>
    <w:uiPriority w:val="19"/>
    <w:qFormat/>
    <w:rsid w:val="00FC693F"/>
    <w:rPr>
      <w:i/>
      <w:iCs/>
      <w:color w:val="808080" w:themeColor="text1" w:themeTint="7F"/>
    </w:rPr>
  </w:style>
  <w:style w:type="character" w:styleId="GlVurgulama">
    <w:name w:val="Intense Emphasis"/>
    <w:basedOn w:val="VarsaylanParagrafYazTipi"/>
    <w:uiPriority w:val="21"/>
    <w:qFormat/>
    <w:rsid w:val="00FC693F"/>
    <w:rPr>
      <w:b/>
      <w:bCs/>
      <w:i/>
      <w:iCs/>
      <w:color w:val="4F81BD" w:themeColor="accent1"/>
    </w:rPr>
  </w:style>
  <w:style w:type="character" w:styleId="HafifBavuru">
    <w:name w:val="Subtle Reference"/>
    <w:basedOn w:val="VarsaylanParagrafYazTipi"/>
    <w:uiPriority w:val="31"/>
    <w:qFormat/>
    <w:rsid w:val="00FC693F"/>
    <w:rPr>
      <w:smallCaps/>
      <w:color w:val="C0504D" w:themeColor="accent2"/>
      <w:u w:val="single"/>
    </w:rPr>
  </w:style>
  <w:style w:type="character" w:styleId="GlBavuru">
    <w:name w:val="Intense Reference"/>
    <w:basedOn w:val="VarsaylanParagrafYazTipi"/>
    <w:uiPriority w:val="32"/>
    <w:qFormat/>
    <w:rsid w:val="00FC693F"/>
    <w:rPr>
      <w:b/>
      <w:bCs/>
      <w:smallCaps/>
      <w:color w:val="C0504D" w:themeColor="accent2"/>
      <w:spacing w:val="5"/>
      <w:u w:val="single"/>
    </w:rPr>
  </w:style>
  <w:style w:type="character" w:styleId="KitapBal">
    <w:name w:val="Book Title"/>
    <w:basedOn w:val="VarsaylanParagrafYazTipi"/>
    <w:uiPriority w:val="33"/>
    <w:qFormat/>
    <w:rsid w:val="00FC693F"/>
    <w:rPr>
      <w:b/>
      <w:bCs/>
      <w:smallCaps/>
      <w:spacing w:val="5"/>
    </w:rPr>
  </w:style>
  <w:style w:type="paragraph" w:styleId="TBal">
    <w:name w:val="TOC Heading"/>
    <w:basedOn w:val="Balk1"/>
    <w:next w:val="Normal"/>
    <w:uiPriority w:val="39"/>
    <w:semiHidden/>
    <w:unhideWhenUsed/>
    <w:qFormat/>
    <w:rsid w:val="00FC693F"/>
    <w:pPr>
      <w:outlineLvl w:val="9"/>
    </w:pPr>
  </w:style>
  <w:style w:type="table" w:styleId="TabloKlavuzu">
    <w:name w:val="Table Grid"/>
    <w:basedOn w:val="NormalTablo"/>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
    <w:name w:val="Light Shading"/>
    <w:basedOn w:val="NormalTablo"/>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kListe">
    <w:name w:val="Light List"/>
    <w:basedOn w:val="NormalTablo"/>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kKlavuz">
    <w:name w:val="Light Grid"/>
    <w:basedOn w:val="NormalTablo"/>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OrtaGlgeleme1">
    <w:name w:val="Medium Shading 1"/>
    <w:basedOn w:val="NormalTablo"/>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Liste1">
    <w:name w:val="Medium List 1"/>
    <w:basedOn w:val="NormalTablo"/>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OrtaListe2">
    <w:name w:val="Medium Lis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OrtaKlavuz1">
    <w:name w:val="Medium Grid 1"/>
    <w:basedOn w:val="NormalTablo"/>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OrtaKlavuz2">
    <w:name w:val="Medium Grid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OrtaKlavuz3">
    <w:name w:val="Medium Grid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KoyuListe">
    <w:name w:val="Dark List"/>
    <w:basedOn w:val="NormalTablo"/>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RenkliGlgeleme">
    <w:name w:val="Colorful Shading"/>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RenkliListe">
    <w:name w:val="Colorful List"/>
    <w:basedOn w:val="NormalTablo"/>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RenkliKlavuz">
    <w:name w:val="Colorful Grid"/>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
    <w:basedOn w:val="Normal"/>
    <w:next w:val="stBilgi"/>
    <w:link w:val="stbilgiChar0"/>
    <w:uiPriority w:val="99"/>
    <w:unhideWhenUsed/>
    <w:rsid w:val="00837657"/>
    <w:pPr>
      <w:tabs>
        <w:tab w:val="center" w:pos="4536"/>
        <w:tab w:val="right" w:pos="9072"/>
      </w:tabs>
      <w:spacing w:after="0" w:line="240" w:lineRule="auto"/>
    </w:pPr>
    <w:rPr>
      <w:sz w:val="22"/>
    </w:rPr>
  </w:style>
  <w:style w:type="character" w:customStyle="1" w:styleId="stbilgiChar0">
    <w:name w:val="Üstbilgi Char"/>
    <w:basedOn w:val="VarsaylanParagrafYazTipi"/>
    <w:link w:val="a"/>
    <w:uiPriority w:val="99"/>
    <w:rsid w:val="00837657"/>
  </w:style>
  <w:style w:type="paragraph" w:customStyle="1" w:styleId="stbilgi1">
    <w:name w:val="Üstbilgi1"/>
    <w:basedOn w:val="Normal"/>
    <w:uiPriority w:val="99"/>
    <w:rsid w:val="00EC686D"/>
    <w:pPr>
      <w:tabs>
        <w:tab w:val="center" w:pos="4536"/>
        <w:tab w:val="right" w:pos="9072"/>
      </w:tabs>
      <w:spacing w:after="0" w:line="240" w:lineRule="auto"/>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23374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4B89E7-DF26-4C95-852A-721DBC183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837</Words>
  <Characters>4776</Characters>
  <Application>Microsoft Office Word</Application>
  <DocSecurity>0</DocSecurity>
  <Lines>39</Lines>
  <Paragraphs>11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5602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ccc</cp:lastModifiedBy>
  <cp:revision>3</cp:revision>
  <dcterms:created xsi:type="dcterms:W3CDTF">2025-07-12T15:57:00Z</dcterms:created>
  <dcterms:modified xsi:type="dcterms:W3CDTF">2025-07-12T21:07:00Z</dcterms:modified>
  <cp:category/>
</cp:coreProperties>
</file>